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44" w:rsidRDefault="00AF4944" w:rsidP="00AF494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Детские площадки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Еравнинском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районе приведены в соответствие с ГОСТ.</w:t>
      </w:r>
    </w:p>
    <w:p w:rsidR="00AF4944" w:rsidRDefault="00AF4944" w:rsidP="00AF4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района в ходе проверки выявлено множество нарушений законодательства в сфере обеспечения безопасности детских игровых и спортивных площадок.</w:t>
      </w:r>
    </w:p>
    <w:p w:rsidR="00AF4944" w:rsidRDefault="00AF4944" w:rsidP="00AF4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установлено, что в нарушение 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52301-2013 на детских площадках и стадионах в с. Сосново-Озерское,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Усть-Эгита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отсутствуют урны, скамейки, информационные таблички, используются неисправные и опасные для пользования детьми игровые оборудования, не обеспечено надлежащее ограждение площадок, что создает опасность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застревания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 и возможность беспрепятственного доступа для животных, а также не определены ответственные должностные лица.</w:t>
      </w:r>
    </w:p>
    <w:p w:rsidR="00AF4944" w:rsidRDefault="00AF4944" w:rsidP="00AF4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установлено, неисполнение требования 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52167-2012, на проверяемых объектах обнаружены качели с жесткими элементами подвеса, тогда как по требованиям разрешается применение только гибких (цепи или канаты).</w:t>
      </w:r>
    </w:p>
    <w:p w:rsidR="00AF4944" w:rsidRDefault="00AF4944" w:rsidP="00AF4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того, что собственники детских площадок не осуществляют должный контроль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исполняют обязанности по их содержанию прокурором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Еравнинского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внесены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представления, которое рассмотрено и удовлетворено, 4 должностных лица привлечены к дисциплинарной ответственности.</w:t>
      </w:r>
    </w:p>
    <w:p w:rsidR="00AF4944" w:rsidRDefault="00AF4944" w:rsidP="00AF4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актов прокурорского реагирования на детских площадках произведены ремонтные и покрасочные работы игровых оборудований, ограждений, установлены скамейки, урны, информационные таблички, с жесткими элементами подвеса заменены на качели с цепными подвесами, неисправные оборудования заменены на новые оборудования – жим от груди, велотренажер,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>
        <w:rPr>
          <w:rFonts w:ascii="Times New Roman" w:hAnsi="Times New Roman" w:cs="Times New Roman"/>
          <w:sz w:val="28"/>
          <w:szCs w:val="28"/>
        </w:rPr>
        <w:t>-комплекс с брусьями, турниками, шведской стенкой, наклонной доской для пресса, гимнастическими кольцами, с турник-перекладиной с канатом.</w:t>
      </w:r>
      <w:proofErr w:type="gramEnd"/>
    </w:p>
    <w:p w:rsidR="00EF0480" w:rsidRDefault="00EF0480"/>
    <w:sectPr w:rsidR="00EF0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67B0B"/>
    <w:multiLevelType w:val="hybridMultilevel"/>
    <w:tmpl w:val="56EE8536"/>
    <w:lvl w:ilvl="0" w:tplc="F112FE66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44"/>
    <w:rsid w:val="00AF4944"/>
    <w:rsid w:val="00EF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4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9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94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2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2023-11-21T07:13:00Z</dcterms:created>
  <dcterms:modified xsi:type="dcterms:W3CDTF">2023-11-21T07:16:00Z</dcterms:modified>
</cp:coreProperties>
</file>