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35" w:rsidRPr="00DD263A" w:rsidRDefault="003B6A35" w:rsidP="003B6A35">
      <w:pPr>
        <w:ind w:left="-567" w:firstLine="567"/>
        <w:rPr>
          <w:bCs/>
          <w:szCs w:val="28"/>
        </w:rPr>
      </w:pPr>
      <w:r w:rsidRPr="00DD263A">
        <w:rPr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04186" wp14:editId="687EA837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252095" cy="266700"/>
                <wp:effectExtent l="3810" t="0" r="127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A35" w:rsidRDefault="003B6A35" w:rsidP="003B6A3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89pt;margin-top:9pt;width:19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" filled="f" stroked="f">
                <v:textbox style="mso-fit-shape-to-text:t">
                  <w:txbxContent>
                    <w:p w:rsidR="003B6A35" w:rsidRDefault="003B6A35" w:rsidP="003B6A35"/>
                  </w:txbxContent>
                </v:textbox>
              </v:rect>
            </w:pict>
          </mc:Fallback>
        </mc:AlternateContent>
      </w:r>
      <w:r w:rsidRPr="00DD263A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B6A35" w:rsidRPr="00DD263A" w:rsidTr="00117FEE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3B6A35" w:rsidRPr="00DD263A" w:rsidRDefault="003B6A35" w:rsidP="00117F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63A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r w:rsidRPr="00DD263A">
              <w:rPr>
                <w:rFonts w:ascii="Arial" w:hAnsi="Arial" w:cs="Arial"/>
                <w:b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 w:rsidRPr="00DD263A">
              <w:rPr>
                <w:rFonts w:ascii="Arial" w:hAnsi="Arial" w:cs="Arial"/>
                <w:b/>
                <w:sz w:val="24"/>
                <w:szCs w:val="24"/>
              </w:rPr>
              <w:br/>
              <w:t>Республики Бурятия</w:t>
            </w:r>
          </w:p>
          <w:p w:rsidR="003B6A35" w:rsidRPr="00DD263A" w:rsidRDefault="003B6A35" w:rsidP="00117F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3B6A35" w:rsidRPr="00DD263A" w:rsidRDefault="003B6A35" w:rsidP="00117F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63A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proofErr w:type="spellStart"/>
            <w:r w:rsidRPr="00DD263A">
              <w:rPr>
                <w:rFonts w:ascii="Arial" w:hAnsi="Arial" w:cs="Arial"/>
                <w:b/>
                <w:sz w:val="24"/>
                <w:szCs w:val="24"/>
              </w:rPr>
              <w:t>Буряад</w:t>
            </w:r>
            <w:proofErr w:type="spellEnd"/>
            <w:r w:rsidRPr="00DD26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263A">
              <w:rPr>
                <w:rFonts w:ascii="Arial" w:hAnsi="Arial" w:cs="Arial"/>
                <w:b/>
                <w:sz w:val="24"/>
                <w:szCs w:val="24"/>
              </w:rPr>
              <w:t>Республикын</w:t>
            </w:r>
            <w:proofErr w:type="spellEnd"/>
          </w:p>
          <w:p w:rsidR="003B6A35" w:rsidRPr="00DD263A" w:rsidRDefault="003B6A35" w:rsidP="00117FE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D263A">
              <w:rPr>
                <w:rFonts w:ascii="Arial" w:hAnsi="Arial" w:cs="Arial"/>
                <w:b/>
                <w:sz w:val="24"/>
                <w:szCs w:val="24"/>
              </w:rPr>
              <w:t xml:space="preserve">                      «</w:t>
            </w:r>
            <w:proofErr w:type="spellStart"/>
            <w:r w:rsidRPr="00DD263A">
              <w:rPr>
                <w:rFonts w:ascii="Arial" w:hAnsi="Arial" w:cs="Arial"/>
                <w:b/>
                <w:sz w:val="24"/>
                <w:szCs w:val="24"/>
              </w:rPr>
              <w:t>Комсомолой</w:t>
            </w:r>
            <w:proofErr w:type="spellEnd"/>
            <w:r w:rsidRPr="00DD263A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Pr="00DD263A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                 </w:t>
            </w:r>
            <w:proofErr w:type="spellStart"/>
            <w:r w:rsidRPr="00DD263A">
              <w:rPr>
                <w:rFonts w:ascii="Arial" w:hAnsi="Arial" w:cs="Arial"/>
                <w:b/>
                <w:sz w:val="24"/>
                <w:szCs w:val="24"/>
              </w:rPr>
              <w:t>муниципальна</w:t>
            </w:r>
            <w:proofErr w:type="spellEnd"/>
            <w:r w:rsidRPr="00DD26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263A">
              <w:rPr>
                <w:rFonts w:ascii="Arial" w:hAnsi="Arial" w:cs="Arial"/>
                <w:b/>
                <w:sz w:val="24"/>
                <w:szCs w:val="24"/>
              </w:rPr>
              <w:t>байгуулгын</w:t>
            </w:r>
            <w:proofErr w:type="spellEnd"/>
            <w:r w:rsidRPr="00DD263A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                     </w:t>
            </w:r>
            <w:proofErr w:type="spellStart"/>
            <w:r w:rsidRPr="00DD263A">
              <w:rPr>
                <w:rFonts w:ascii="Arial" w:hAnsi="Arial" w:cs="Arial"/>
                <w:b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3B6A35" w:rsidRPr="003B6A35" w:rsidRDefault="003B6A35" w:rsidP="003B6A35">
      <w:pPr>
        <w:jc w:val="center"/>
        <w:rPr>
          <w:rFonts w:ascii="Times New Roman" w:hAnsi="Times New Roman"/>
          <w:bCs/>
          <w:sz w:val="16"/>
          <w:szCs w:val="16"/>
        </w:rPr>
      </w:pPr>
      <w:r w:rsidRPr="003B6A35">
        <w:rPr>
          <w:rFonts w:ascii="Times New Roman" w:hAnsi="Times New Roman"/>
          <w:sz w:val="16"/>
          <w:szCs w:val="16"/>
        </w:rPr>
        <w:t xml:space="preserve">671441, Республика Бурятия, </w:t>
      </w:r>
      <w:proofErr w:type="spellStart"/>
      <w:r w:rsidRPr="003B6A35">
        <w:rPr>
          <w:rFonts w:ascii="Times New Roman" w:hAnsi="Times New Roman"/>
          <w:sz w:val="16"/>
          <w:szCs w:val="16"/>
        </w:rPr>
        <w:t>Еравнинский</w:t>
      </w:r>
      <w:proofErr w:type="spellEnd"/>
      <w:r w:rsidRPr="003B6A35">
        <w:rPr>
          <w:rFonts w:ascii="Times New Roman" w:hAnsi="Times New Roman"/>
          <w:sz w:val="16"/>
          <w:szCs w:val="16"/>
        </w:rPr>
        <w:t xml:space="preserve"> район, с. </w:t>
      </w:r>
      <w:proofErr w:type="gramStart"/>
      <w:r w:rsidRPr="003B6A35">
        <w:rPr>
          <w:rFonts w:ascii="Times New Roman" w:hAnsi="Times New Roman"/>
          <w:sz w:val="16"/>
          <w:szCs w:val="16"/>
        </w:rPr>
        <w:t>Комсомольское</w:t>
      </w:r>
      <w:proofErr w:type="gramEnd"/>
      <w:r w:rsidRPr="003B6A35">
        <w:rPr>
          <w:rFonts w:ascii="Times New Roman" w:hAnsi="Times New Roman"/>
          <w:sz w:val="16"/>
          <w:szCs w:val="16"/>
        </w:rPr>
        <w:t xml:space="preserve"> ул. Советская,34  тел./факс 8(30135)35142 </w:t>
      </w:r>
    </w:p>
    <w:p w:rsidR="003B6A35" w:rsidRPr="0054106A" w:rsidRDefault="003B6A35" w:rsidP="003B6A35">
      <w:pPr>
        <w:jc w:val="center"/>
        <w:rPr>
          <w:rFonts w:ascii="Times New Roman" w:hAnsi="Times New Roman"/>
          <w:bCs/>
          <w:color w:val="0000FF"/>
          <w:sz w:val="24"/>
          <w:szCs w:val="24"/>
          <w:u w:val="single"/>
          <w:lang w:val="en-US"/>
        </w:rPr>
      </w:pPr>
      <w:r w:rsidRPr="003B6A35">
        <w:rPr>
          <w:rFonts w:ascii="Times New Roman" w:hAnsi="Times New Roman"/>
          <w:sz w:val="24"/>
          <w:szCs w:val="24"/>
          <w:lang w:val="en-US"/>
        </w:rPr>
        <w:t>URL</w:t>
      </w:r>
      <w:proofErr w:type="gramStart"/>
      <w:r w:rsidRPr="0054106A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3B6A35">
        <w:rPr>
          <w:rFonts w:ascii="Times New Roman" w:hAnsi="Times New Roman"/>
          <w:bCs/>
          <w:sz w:val="24"/>
          <w:szCs w:val="24"/>
          <w:lang w:val="en-US"/>
        </w:rPr>
        <w:fldChar w:fldCharType="begin"/>
      </w:r>
      <w:r w:rsidRPr="0054106A">
        <w:rPr>
          <w:rFonts w:ascii="Times New Roman" w:hAnsi="Times New Roman"/>
          <w:sz w:val="24"/>
          <w:szCs w:val="24"/>
          <w:lang w:val="en-US"/>
        </w:rPr>
        <w:instrText xml:space="preserve"> </w:instrText>
      </w:r>
      <w:r w:rsidRPr="003B6A35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54106A">
        <w:rPr>
          <w:rFonts w:ascii="Times New Roman" w:hAnsi="Times New Roman"/>
          <w:sz w:val="24"/>
          <w:szCs w:val="24"/>
          <w:lang w:val="en-US"/>
        </w:rPr>
        <w:instrText xml:space="preserve"> "</w:instrText>
      </w:r>
      <w:r w:rsidRPr="003B6A35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54106A">
        <w:rPr>
          <w:rFonts w:ascii="Times New Roman" w:hAnsi="Times New Roman"/>
          <w:sz w:val="24"/>
          <w:szCs w:val="24"/>
          <w:lang w:val="en-US"/>
        </w:rPr>
        <w:instrText>://</w:instrText>
      </w:r>
      <w:r w:rsidRPr="003B6A35">
        <w:rPr>
          <w:rFonts w:ascii="Times New Roman" w:hAnsi="Times New Roman"/>
          <w:sz w:val="24"/>
          <w:szCs w:val="24"/>
          <w:lang w:val="en-US"/>
        </w:rPr>
        <w:instrText>yaruuna</w:instrText>
      </w:r>
      <w:r w:rsidRPr="0054106A">
        <w:rPr>
          <w:rFonts w:ascii="Times New Roman" w:hAnsi="Times New Roman"/>
          <w:sz w:val="24"/>
          <w:szCs w:val="24"/>
          <w:lang w:val="en-US"/>
        </w:rPr>
        <w:instrText>.</w:instrText>
      </w:r>
      <w:r w:rsidRPr="003B6A35">
        <w:rPr>
          <w:rFonts w:ascii="Times New Roman" w:hAnsi="Times New Roman"/>
          <w:sz w:val="24"/>
          <w:szCs w:val="24"/>
          <w:lang w:val="en-US"/>
        </w:rPr>
        <w:instrText>ru</w:instrText>
      </w:r>
      <w:r w:rsidRPr="0054106A">
        <w:rPr>
          <w:rFonts w:ascii="Times New Roman" w:hAnsi="Times New Roman"/>
          <w:sz w:val="24"/>
          <w:szCs w:val="24"/>
          <w:lang w:val="en-US"/>
        </w:rPr>
        <w:instrText xml:space="preserve">/" </w:instrText>
      </w:r>
      <w:r w:rsidRPr="003B6A35">
        <w:rPr>
          <w:rFonts w:ascii="Times New Roman" w:hAnsi="Times New Roman"/>
          <w:bCs/>
          <w:sz w:val="24"/>
          <w:szCs w:val="24"/>
          <w:lang w:val="en-US"/>
        </w:rPr>
        <w:fldChar w:fldCharType="separate"/>
      </w:r>
      <w:r w:rsidRPr="003B6A3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http</w:t>
      </w:r>
      <w:r w:rsidRPr="0054106A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://</w:t>
      </w:r>
      <w:r w:rsidRPr="003B6A3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yaruuna</w:t>
      </w:r>
      <w:r w:rsidRPr="0054106A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.</w:t>
      </w:r>
      <w:r w:rsidRPr="003B6A3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r w:rsidRPr="003B6A35">
        <w:rPr>
          <w:rFonts w:ascii="Times New Roman" w:hAnsi="Times New Roman"/>
          <w:bCs/>
          <w:sz w:val="24"/>
          <w:szCs w:val="24"/>
          <w:lang w:val="en-US"/>
        </w:rPr>
        <w:fldChar w:fldCharType="end"/>
      </w:r>
      <w:r w:rsidRPr="0054106A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3B6A35">
        <w:rPr>
          <w:rFonts w:ascii="Times New Roman" w:hAnsi="Times New Roman"/>
          <w:sz w:val="24"/>
          <w:szCs w:val="24"/>
          <w:lang w:val="en-US"/>
        </w:rPr>
        <w:t>E</w:t>
      </w:r>
      <w:r w:rsidRPr="0054106A">
        <w:rPr>
          <w:rFonts w:ascii="Times New Roman" w:hAnsi="Times New Roman"/>
          <w:sz w:val="24"/>
          <w:szCs w:val="24"/>
          <w:lang w:val="en-US"/>
        </w:rPr>
        <w:t>-</w:t>
      </w:r>
      <w:r w:rsidRPr="003B6A35">
        <w:rPr>
          <w:rFonts w:ascii="Times New Roman" w:hAnsi="Times New Roman"/>
          <w:sz w:val="24"/>
          <w:szCs w:val="24"/>
          <w:lang w:val="en-US"/>
        </w:rPr>
        <w:t>mail</w:t>
      </w:r>
      <w:r w:rsidRPr="0054106A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3B6A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pogromna</w:t>
        </w:r>
        <w:r w:rsidRPr="0054106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@</w:t>
        </w:r>
        <w:r w:rsidRPr="003B6A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54106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Pr="003B6A3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3B6A35" w:rsidRPr="0054106A" w:rsidRDefault="003B6A35" w:rsidP="003B6A35">
      <w:pPr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3B6A35" w:rsidRPr="003B6A35" w:rsidRDefault="003B6A35" w:rsidP="003B6A35">
      <w:pPr>
        <w:jc w:val="center"/>
        <w:rPr>
          <w:rFonts w:ascii="Times New Roman" w:hAnsi="Times New Roman"/>
          <w:bCs/>
          <w:sz w:val="24"/>
          <w:szCs w:val="24"/>
        </w:rPr>
      </w:pPr>
      <w:r w:rsidRPr="003B6A35">
        <w:rPr>
          <w:rFonts w:ascii="Times New Roman" w:hAnsi="Times New Roman"/>
          <w:b/>
          <w:sz w:val="24"/>
          <w:szCs w:val="24"/>
        </w:rPr>
        <w:t>ПОСТАНОВЛЕНИЕ</w:t>
      </w:r>
    </w:p>
    <w:p w:rsidR="003B6A35" w:rsidRPr="003B6A35" w:rsidRDefault="003B6A35" w:rsidP="003B6A35">
      <w:pPr>
        <w:jc w:val="center"/>
        <w:rPr>
          <w:rFonts w:ascii="Times New Roman" w:hAnsi="Times New Roman"/>
          <w:bCs/>
          <w:sz w:val="24"/>
          <w:szCs w:val="24"/>
        </w:rPr>
      </w:pPr>
      <w:r w:rsidRPr="003B6A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3B6A35" w:rsidRPr="003B6A35" w:rsidRDefault="003B6A35" w:rsidP="003B6A3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15</w:t>
      </w:r>
      <w:r w:rsidRPr="003B6A35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B6A35">
        <w:rPr>
          <w:rFonts w:ascii="Times New Roman" w:hAnsi="Times New Roman"/>
          <w:sz w:val="24"/>
          <w:szCs w:val="24"/>
        </w:rPr>
        <w:t xml:space="preserve">                       с. </w:t>
      </w:r>
      <w:proofErr w:type="gramStart"/>
      <w:r w:rsidRPr="003B6A35">
        <w:rPr>
          <w:rFonts w:ascii="Times New Roman" w:hAnsi="Times New Roman"/>
          <w:sz w:val="24"/>
          <w:szCs w:val="24"/>
        </w:rPr>
        <w:t>Комсомольское</w:t>
      </w:r>
      <w:proofErr w:type="gramEnd"/>
      <w:r w:rsidRPr="003B6A35">
        <w:rPr>
          <w:rFonts w:ascii="Times New Roman" w:hAnsi="Times New Roman"/>
          <w:sz w:val="24"/>
          <w:szCs w:val="24"/>
        </w:rPr>
        <w:t>.</w:t>
      </w:r>
    </w:p>
    <w:p w:rsidR="003B6A35" w:rsidRPr="003B6A35" w:rsidRDefault="003B6A35" w:rsidP="003B6A3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3B6A35">
        <w:rPr>
          <w:rFonts w:ascii="Times New Roman" w:hAnsi="Times New Roman"/>
          <w:sz w:val="24"/>
          <w:szCs w:val="24"/>
        </w:rPr>
        <w:t xml:space="preserve">.10.2021 г </w:t>
      </w:r>
    </w:p>
    <w:p w:rsidR="00666129" w:rsidRPr="009215EC" w:rsidRDefault="003B6A35" w:rsidP="009215EC">
      <w:pPr>
        <w:jc w:val="center"/>
        <w:rPr>
          <w:rFonts w:ascii="Times New Roman" w:hAnsi="Times New Roman"/>
          <w:color w:val="3C3C3C"/>
          <w:sz w:val="24"/>
          <w:szCs w:val="24"/>
        </w:rPr>
      </w:pPr>
      <w:r>
        <w:rPr>
          <w:rStyle w:val="ab"/>
          <w:rFonts w:ascii="Times New Roman" w:hAnsi="Times New Roman"/>
          <w:color w:val="3C3C3C"/>
          <w:sz w:val="24"/>
          <w:szCs w:val="24"/>
        </w:rPr>
        <w:t>О</w:t>
      </w:r>
      <w:r w:rsidR="00666129" w:rsidRPr="009215EC">
        <w:rPr>
          <w:rStyle w:val="ab"/>
          <w:rFonts w:ascii="Times New Roman" w:hAnsi="Times New Roman"/>
          <w:color w:val="3C3C3C"/>
          <w:sz w:val="24"/>
          <w:szCs w:val="24"/>
        </w:rPr>
        <w:t xml:space="preserve">б утверждении плана мероприятий по увеличению поступлений налоговых и неналоговых доходов, оптимизации расходов местного бюджета и повышению эффективности использования бюджетных средств </w:t>
      </w:r>
      <w:r w:rsidR="00666129">
        <w:rPr>
          <w:rStyle w:val="ab"/>
          <w:rFonts w:ascii="Times New Roman" w:hAnsi="Times New Roman"/>
          <w:color w:val="3C3C3C"/>
          <w:sz w:val="24"/>
          <w:szCs w:val="24"/>
        </w:rPr>
        <w:t xml:space="preserve">муниципального образования  </w:t>
      </w:r>
      <w:r w:rsidR="00666129" w:rsidRPr="0015098B">
        <w:rPr>
          <w:rStyle w:val="ab"/>
          <w:rFonts w:ascii="Times New Roman" w:hAnsi="Times New Roman"/>
          <w:color w:val="3C3C3C"/>
          <w:sz w:val="24"/>
          <w:szCs w:val="24"/>
        </w:rPr>
        <w:t>сельского поселения</w:t>
      </w:r>
      <w:r w:rsidR="00666129" w:rsidRPr="0015098B">
        <w:rPr>
          <w:rStyle w:val="ab"/>
          <w:rFonts w:ascii="Times New Roman" w:hAnsi="Times New Roman"/>
          <w:color w:val="3C3C3C"/>
        </w:rPr>
        <w:t xml:space="preserve">  «</w:t>
      </w:r>
      <w:r>
        <w:rPr>
          <w:rStyle w:val="ab"/>
          <w:rFonts w:ascii="Times New Roman" w:hAnsi="Times New Roman"/>
          <w:color w:val="3C3C3C"/>
        </w:rPr>
        <w:t>Комсомольское</w:t>
      </w:r>
      <w:r w:rsidR="00666129" w:rsidRPr="0015098B">
        <w:rPr>
          <w:rStyle w:val="ab"/>
          <w:rFonts w:ascii="Times New Roman" w:hAnsi="Times New Roman"/>
          <w:color w:val="3C3C3C"/>
        </w:rPr>
        <w:t xml:space="preserve">» на </w:t>
      </w:r>
      <w:r w:rsidR="0054106A">
        <w:rPr>
          <w:rStyle w:val="ab"/>
          <w:rFonts w:ascii="Times New Roman" w:hAnsi="Times New Roman"/>
          <w:color w:val="3C3C3C"/>
        </w:rPr>
        <w:t>2</w:t>
      </w:r>
      <w:bookmarkStart w:id="0" w:name="_GoBack"/>
      <w:bookmarkEnd w:id="0"/>
      <w:r w:rsidR="001F5208">
        <w:rPr>
          <w:rStyle w:val="ab"/>
          <w:rFonts w:ascii="Times New Roman" w:hAnsi="Times New Roman"/>
          <w:color w:val="3C3C3C"/>
        </w:rPr>
        <w:t>021-2023</w:t>
      </w:r>
      <w:r w:rsidR="00666129" w:rsidRPr="0015098B">
        <w:rPr>
          <w:rStyle w:val="ab"/>
          <w:rFonts w:ascii="Times New Roman" w:hAnsi="Times New Roman"/>
          <w:color w:val="3C3C3C"/>
          <w:sz w:val="24"/>
          <w:szCs w:val="24"/>
        </w:rPr>
        <w:t xml:space="preserve"> годы</w:t>
      </w:r>
    </w:p>
    <w:p w:rsidR="00666129" w:rsidRDefault="00C9420D" w:rsidP="009215EC">
      <w:pPr>
        <w:pStyle w:val="aa"/>
        <w:shd w:val="clear" w:color="auto" w:fill="FFFFFF"/>
        <w:spacing w:before="0" w:beforeAutospacing="0" w:after="141" w:afterAutospacing="0"/>
        <w:ind w:firstLine="708"/>
        <w:jc w:val="both"/>
        <w:rPr>
          <w:color w:val="3C3C3C"/>
        </w:rPr>
      </w:pPr>
      <w:r>
        <w:rPr>
          <w:color w:val="3C3C3C"/>
        </w:rPr>
        <w:t>В</w:t>
      </w:r>
      <w:r w:rsidR="00666129" w:rsidRPr="009215EC">
        <w:rPr>
          <w:color w:val="3C3C3C"/>
        </w:rPr>
        <w:t xml:space="preserve"> целях увеличения поступлений налоговых и неналоговых доходов, оптимизации расходов местного бюджета и повышению эффективности использования бюджетных средств </w:t>
      </w:r>
      <w:r w:rsidR="00666129">
        <w:rPr>
          <w:color w:val="3C3C3C"/>
        </w:rPr>
        <w:t>муниципального образования</w:t>
      </w:r>
      <w:r w:rsidR="00666129" w:rsidRPr="009215EC">
        <w:rPr>
          <w:color w:val="3C3C3C"/>
        </w:rPr>
        <w:t xml:space="preserve"> сельского поселения</w:t>
      </w:r>
      <w:r w:rsidR="00666129">
        <w:rPr>
          <w:color w:val="3C3C3C"/>
        </w:rPr>
        <w:t xml:space="preserve"> «</w:t>
      </w:r>
      <w:r w:rsidR="003B6A35">
        <w:rPr>
          <w:color w:val="3C3C3C"/>
        </w:rPr>
        <w:t>Комсомольское</w:t>
      </w:r>
      <w:r w:rsidR="00492025">
        <w:rPr>
          <w:color w:val="3C3C3C"/>
        </w:rPr>
        <w:t>»</w:t>
      </w:r>
      <w:r w:rsidR="00666129">
        <w:rPr>
          <w:color w:val="3C3C3C"/>
        </w:rPr>
        <w:t>.</w:t>
      </w:r>
    </w:p>
    <w:p w:rsidR="00666129" w:rsidRPr="009215EC" w:rsidRDefault="00666129" w:rsidP="009215EC">
      <w:pPr>
        <w:pStyle w:val="aa"/>
        <w:shd w:val="clear" w:color="auto" w:fill="FFFFFF"/>
        <w:spacing w:before="0" w:beforeAutospacing="0" w:after="141" w:afterAutospacing="0"/>
        <w:ind w:firstLine="708"/>
        <w:jc w:val="both"/>
        <w:rPr>
          <w:color w:val="3C3C3C"/>
        </w:rPr>
      </w:pPr>
      <w:r w:rsidRPr="00193EAC">
        <w:rPr>
          <w:b/>
          <w:color w:val="3C3C3C"/>
        </w:rPr>
        <w:t>постановляет</w:t>
      </w:r>
      <w:r w:rsidRPr="009215EC">
        <w:rPr>
          <w:color w:val="3C3C3C"/>
        </w:rPr>
        <w:t>:</w:t>
      </w:r>
    </w:p>
    <w:p w:rsidR="00666129" w:rsidRPr="009215EC" w:rsidRDefault="00666129" w:rsidP="0015098B">
      <w:pPr>
        <w:pStyle w:val="aa"/>
        <w:shd w:val="clear" w:color="auto" w:fill="FFFFFF"/>
        <w:spacing w:before="0" w:beforeAutospacing="0" w:after="141" w:afterAutospacing="0"/>
        <w:rPr>
          <w:color w:val="3C3C3C"/>
        </w:rPr>
      </w:pPr>
      <w:r w:rsidRPr="009215EC">
        <w:rPr>
          <w:color w:val="3C3C3C"/>
        </w:rPr>
        <w:t xml:space="preserve">1. Утвердить План мероприятий по увеличению поступлений налоговых и неналоговых доходов, оптимизации расходов местного бюджета и повышению эффективности использования бюджетных средств </w:t>
      </w:r>
      <w:r>
        <w:rPr>
          <w:color w:val="3C3C3C"/>
        </w:rPr>
        <w:t>муниципального образования</w:t>
      </w:r>
      <w:r w:rsidRPr="009215EC">
        <w:rPr>
          <w:color w:val="3C3C3C"/>
        </w:rPr>
        <w:t xml:space="preserve"> сельского поселения</w:t>
      </w:r>
      <w:r>
        <w:rPr>
          <w:color w:val="3C3C3C"/>
        </w:rPr>
        <w:t xml:space="preserve"> «</w:t>
      </w:r>
      <w:r w:rsidR="003B6A35">
        <w:rPr>
          <w:color w:val="3C3C3C"/>
        </w:rPr>
        <w:t>Комсомольское</w:t>
      </w:r>
      <w:r w:rsidR="001F5208">
        <w:rPr>
          <w:color w:val="3C3C3C"/>
        </w:rPr>
        <w:t>»  на 2021-2023</w:t>
      </w:r>
      <w:r>
        <w:rPr>
          <w:color w:val="3C3C3C"/>
        </w:rPr>
        <w:t xml:space="preserve"> годы (далее</w:t>
      </w:r>
      <w:r w:rsidRPr="009215EC">
        <w:rPr>
          <w:color w:val="3C3C3C"/>
        </w:rPr>
        <w:t>–План) согласно приложению.</w:t>
      </w:r>
      <w:r w:rsidRPr="009215EC">
        <w:rPr>
          <w:color w:val="3C3C3C"/>
        </w:rPr>
        <w:br/>
        <w:t xml:space="preserve">2. Ответственным исполнителям обеспечить выполнение Плана в установленные сроки, информацию об исполнении Плана представлять в </w:t>
      </w:r>
      <w:r>
        <w:rPr>
          <w:color w:val="3C3C3C"/>
        </w:rPr>
        <w:t xml:space="preserve">МКУ «Финансово-Экономический комитет» администрации муниципального образования «Еравнинский район» </w:t>
      </w:r>
      <w:r w:rsidRPr="009215EC">
        <w:rPr>
          <w:color w:val="3C3C3C"/>
        </w:rPr>
        <w:t xml:space="preserve">до </w:t>
      </w:r>
      <w:r>
        <w:rPr>
          <w:color w:val="3C3C3C"/>
        </w:rPr>
        <w:t>10</w:t>
      </w:r>
      <w:r w:rsidRPr="009215EC">
        <w:rPr>
          <w:color w:val="3C3C3C"/>
        </w:rPr>
        <w:t xml:space="preserve"> числа месяца, следующего за отчетным </w:t>
      </w:r>
      <w:r>
        <w:rPr>
          <w:color w:val="3C3C3C"/>
        </w:rPr>
        <w:t>месяцем</w:t>
      </w:r>
      <w:r w:rsidRPr="009215EC">
        <w:rPr>
          <w:color w:val="3C3C3C"/>
        </w:rPr>
        <w:t>.</w:t>
      </w:r>
      <w:r>
        <w:rPr>
          <w:color w:val="3C3C3C"/>
        </w:rPr>
        <w:br/>
        <w:t>3. Контроль за</w:t>
      </w:r>
      <w:r w:rsidRPr="009215EC">
        <w:rPr>
          <w:color w:val="3C3C3C"/>
        </w:rPr>
        <w:t xml:space="preserve"> выполнением нас</w:t>
      </w:r>
      <w:r>
        <w:rPr>
          <w:color w:val="3C3C3C"/>
        </w:rPr>
        <w:t>тоящего постановления оставляю за собой.</w:t>
      </w:r>
      <w:r w:rsidRPr="009215EC">
        <w:rPr>
          <w:color w:val="3C3C3C"/>
        </w:rPr>
        <w:br/>
        <w:t>4. Настоящее постановлени</w:t>
      </w:r>
      <w:r>
        <w:rPr>
          <w:color w:val="3C3C3C"/>
        </w:rPr>
        <w:t>е вступает в силу с момента подписания.</w:t>
      </w:r>
    </w:p>
    <w:p w:rsidR="00666129" w:rsidRDefault="00666129" w:rsidP="0031430E">
      <w:pPr>
        <w:rPr>
          <w:b/>
        </w:rPr>
      </w:pPr>
    </w:p>
    <w:p w:rsidR="00666129" w:rsidRDefault="00666129" w:rsidP="0031430E">
      <w:pPr>
        <w:rPr>
          <w:b/>
        </w:rPr>
      </w:pPr>
    </w:p>
    <w:p w:rsidR="00666129" w:rsidRPr="0056495C" w:rsidRDefault="00666129" w:rsidP="0056495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56495C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60177E" w:rsidRDefault="001F5208" w:rsidP="003B6A35">
      <w:pPr>
        <w:spacing w:after="0"/>
        <w:ind w:left="360"/>
        <w:rPr>
          <w:rFonts w:ascii="Times New Roman" w:hAnsi="Times New Roman"/>
        </w:rPr>
        <w:sectPr w:rsidR="0060177E" w:rsidSect="00CE43C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сельское поселение </w:t>
      </w:r>
      <w:r w:rsidR="00666129" w:rsidRPr="0056495C">
        <w:rPr>
          <w:rFonts w:ascii="Times New Roman" w:hAnsi="Times New Roman"/>
          <w:b/>
          <w:sz w:val="24"/>
          <w:szCs w:val="24"/>
        </w:rPr>
        <w:t>«</w:t>
      </w:r>
      <w:r w:rsidR="003B6A35">
        <w:rPr>
          <w:rFonts w:ascii="Times New Roman" w:hAnsi="Times New Roman"/>
          <w:b/>
          <w:sz w:val="24"/>
          <w:szCs w:val="24"/>
        </w:rPr>
        <w:t>Комсомольское</w:t>
      </w:r>
      <w:r w:rsidR="00666129" w:rsidRPr="0056495C">
        <w:rPr>
          <w:rFonts w:ascii="Times New Roman" w:hAnsi="Times New Roman"/>
          <w:b/>
          <w:sz w:val="24"/>
          <w:szCs w:val="24"/>
        </w:rPr>
        <w:t xml:space="preserve">»    </w:t>
      </w:r>
      <w:r w:rsidR="0015098B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3B6A35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 w:rsidR="003B6A35">
        <w:rPr>
          <w:rFonts w:ascii="Times New Roman" w:hAnsi="Times New Roman"/>
          <w:b/>
          <w:sz w:val="24"/>
          <w:szCs w:val="24"/>
        </w:rPr>
        <w:t>С.В.Лукашенок</w:t>
      </w:r>
      <w:proofErr w:type="spellEnd"/>
      <w:r w:rsidR="00666129" w:rsidRPr="00564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666129" w:rsidRPr="0056495C">
        <w:rPr>
          <w:rFonts w:ascii="Times New Roman" w:hAnsi="Times New Roman"/>
          <w:b/>
          <w:sz w:val="24"/>
          <w:szCs w:val="24"/>
        </w:rPr>
        <w:tab/>
      </w:r>
      <w:r w:rsidR="00666129" w:rsidRPr="0056495C">
        <w:rPr>
          <w:rFonts w:ascii="Times New Roman" w:hAnsi="Times New Roman"/>
          <w:b/>
          <w:sz w:val="24"/>
          <w:szCs w:val="24"/>
        </w:rPr>
        <w:tab/>
      </w:r>
      <w:r w:rsidR="00666129" w:rsidRPr="0056495C">
        <w:rPr>
          <w:rFonts w:ascii="Times New Roman" w:hAnsi="Times New Roman"/>
          <w:b/>
          <w:sz w:val="24"/>
          <w:szCs w:val="24"/>
        </w:rPr>
        <w:tab/>
      </w:r>
    </w:p>
    <w:p w:rsidR="0060177E" w:rsidRPr="00BC27C8" w:rsidRDefault="0060177E" w:rsidP="0060177E">
      <w:pPr>
        <w:ind w:left="708" w:right="-32" w:firstLine="708"/>
        <w:jc w:val="right"/>
        <w:rPr>
          <w:rFonts w:ascii="Times New Roman" w:hAnsi="Times New Roman"/>
        </w:rPr>
      </w:pPr>
      <w:r w:rsidRPr="00BC27C8">
        <w:rPr>
          <w:rFonts w:ascii="Times New Roman" w:hAnsi="Times New Roman"/>
        </w:rPr>
        <w:lastRenderedPageBreak/>
        <w:t>Приложение</w:t>
      </w:r>
    </w:p>
    <w:p w:rsidR="0060177E" w:rsidRPr="00BC27C8" w:rsidRDefault="0015098B" w:rsidP="0060177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</w:t>
      </w:r>
      <w:r w:rsidR="003B6A35">
        <w:rPr>
          <w:rFonts w:ascii="Times New Roman" w:hAnsi="Times New Roman"/>
        </w:rPr>
        <w:t>Постановлению администрации</w:t>
      </w:r>
      <w:r w:rsidR="00CE43CA">
        <w:rPr>
          <w:rFonts w:ascii="Times New Roman" w:hAnsi="Times New Roman"/>
        </w:rPr>
        <w:t xml:space="preserve"> </w:t>
      </w:r>
    </w:p>
    <w:p w:rsidR="0060177E" w:rsidRPr="00512147" w:rsidRDefault="0060177E" w:rsidP="0060177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«</w:t>
      </w:r>
      <w:r w:rsidR="003B6A35">
        <w:rPr>
          <w:rFonts w:ascii="Times New Roman" w:hAnsi="Times New Roman"/>
        </w:rPr>
        <w:t>Комсомольское</w:t>
      </w:r>
      <w:r>
        <w:rPr>
          <w:rFonts w:ascii="Times New Roman" w:hAnsi="Times New Roman"/>
        </w:rPr>
        <w:t>»</w:t>
      </w:r>
    </w:p>
    <w:p w:rsidR="0060177E" w:rsidRPr="00BC27C8" w:rsidRDefault="003B6A35" w:rsidP="0060177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№15</w:t>
      </w:r>
      <w:r w:rsidR="001F5208">
        <w:rPr>
          <w:rFonts w:ascii="Times New Roman" w:hAnsi="Times New Roman"/>
        </w:rPr>
        <w:t xml:space="preserve"> </w:t>
      </w:r>
      <w:r w:rsidR="001F5208" w:rsidRPr="00203E5B">
        <w:rPr>
          <w:rFonts w:ascii="Times New Roman" w:hAnsi="Times New Roman"/>
        </w:rPr>
        <w:t xml:space="preserve">от </w:t>
      </w:r>
      <w:r w:rsidR="00203E5B" w:rsidRPr="00203E5B">
        <w:rPr>
          <w:rFonts w:ascii="Times New Roman" w:hAnsi="Times New Roman"/>
        </w:rPr>
        <w:t>18.10</w:t>
      </w:r>
      <w:r w:rsidR="001F5208" w:rsidRPr="00203E5B">
        <w:rPr>
          <w:rFonts w:ascii="Times New Roman" w:hAnsi="Times New Roman"/>
        </w:rPr>
        <w:t>.</w:t>
      </w:r>
      <w:r w:rsidR="001F5208">
        <w:rPr>
          <w:rFonts w:ascii="Times New Roman" w:hAnsi="Times New Roman"/>
        </w:rPr>
        <w:t>2021</w:t>
      </w:r>
      <w:r w:rsidR="00CE43CA">
        <w:rPr>
          <w:rFonts w:ascii="Times New Roman" w:hAnsi="Times New Roman"/>
        </w:rPr>
        <w:t>г.</w:t>
      </w:r>
    </w:p>
    <w:p w:rsidR="0060177E" w:rsidRPr="003B6A35" w:rsidRDefault="0060177E" w:rsidP="00DE794A">
      <w:pPr>
        <w:jc w:val="center"/>
        <w:rPr>
          <w:rFonts w:ascii="Times New Roman" w:hAnsi="Times New Roman"/>
          <w:b/>
          <w:sz w:val="24"/>
          <w:szCs w:val="24"/>
        </w:rPr>
      </w:pPr>
      <w:r w:rsidRPr="003B6A35">
        <w:rPr>
          <w:rFonts w:ascii="Times New Roman" w:hAnsi="Times New Roman"/>
          <w:b/>
          <w:sz w:val="24"/>
          <w:szCs w:val="24"/>
        </w:rPr>
        <w:t>Уточненный план мероприятий</w:t>
      </w:r>
    </w:p>
    <w:p w:rsidR="0060177E" w:rsidRPr="003B6A35" w:rsidRDefault="0060177E" w:rsidP="0060177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A35">
        <w:rPr>
          <w:rFonts w:ascii="Times New Roman" w:hAnsi="Times New Roman"/>
          <w:b/>
          <w:sz w:val="24"/>
          <w:szCs w:val="24"/>
        </w:rPr>
        <w:t>по увеличению поступлений налоговых и неналоговых доходов, оптимизации расходов местного бюджета и повышению эффективности использования бюджетных средств Администрации МО «</w:t>
      </w:r>
      <w:r w:rsidR="003B6A35" w:rsidRPr="003B6A35">
        <w:rPr>
          <w:rFonts w:ascii="Times New Roman" w:hAnsi="Times New Roman"/>
          <w:b/>
          <w:sz w:val="24"/>
          <w:szCs w:val="24"/>
        </w:rPr>
        <w:t>Комсомольское</w:t>
      </w:r>
      <w:r w:rsidRPr="003B6A35">
        <w:rPr>
          <w:rFonts w:ascii="Times New Roman" w:hAnsi="Times New Roman"/>
          <w:b/>
          <w:sz w:val="24"/>
          <w:szCs w:val="24"/>
        </w:rPr>
        <w:t>»</w:t>
      </w:r>
    </w:p>
    <w:p w:rsidR="0060177E" w:rsidRPr="003B6A35" w:rsidRDefault="0060177E" w:rsidP="0060177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A35">
        <w:rPr>
          <w:rFonts w:ascii="Times New Roman" w:hAnsi="Times New Roman"/>
          <w:b/>
          <w:sz w:val="24"/>
          <w:szCs w:val="24"/>
        </w:rPr>
        <w:t xml:space="preserve">на 1 июня </w:t>
      </w:r>
      <w:r w:rsidR="001F5208" w:rsidRPr="003B6A35">
        <w:rPr>
          <w:rFonts w:ascii="Times New Roman" w:hAnsi="Times New Roman"/>
          <w:b/>
          <w:sz w:val="24"/>
          <w:szCs w:val="24"/>
        </w:rPr>
        <w:t xml:space="preserve"> 2021 и плановый период 2022-2023</w:t>
      </w:r>
      <w:r w:rsidRPr="003B6A35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60177E" w:rsidRPr="00BC27C8" w:rsidRDefault="0060177E" w:rsidP="0060177E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559"/>
        <w:gridCol w:w="2693"/>
        <w:gridCol w:w="2268"/>
        <w:gridCol w:w="1418"/>
        <w:gridCol w:w="1134"/>
        <w:gridCol w:w="1276"/>
      </w:tblGrid>
      <w:tr w:rsidR="0060177E" w:rsidRPr="00BC27C8" w:rsidTr="00167049">
        <w:tc>
          <w:tcPr>
            <w:tcW w:w="675" w:type="dxa"/>
            <w:vMerge w:val="restart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  <w:r w:rsidRPr="00BC27C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  <w:r w:rsidRPr="00BC27C8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  <w:r w:rsidRPr="00BC27C8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  <w:r w:rsidRPr="00BC27C8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  <w:r w:rsidRPr="00BC27C8">
              <w:rPr>
                <w:rFonts w:ascii="Times New Roman" w:hAnsi="Times New Roman"/>
                <w:b/>
              </w:rPr>
              <w:t>Целевой показатель</w:t>
            </w:r>
          </w:p>
        </w:tc>
        <w:tc>
          <w:tcPr>
            <w:tcW w:w="3828" w:type="dxa"/>
            <w:gridSpan w:val="3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  <w:r w:rsidRPr="00BC27C8">
              <w:rPr>
                <w:rFonts w:ascii="Times New Roman" w:hAnsi="Times New Roman"/>
                <w:b/>
              </w:rPr>
              <w:t>Значение целевого показателя</w:t>
            </w:r>
          </w:p>
        </w:tc>
      </w:tr>
      <w:tr w:rsidR="0060177E" w:rsidRPr="00BC27C8" w:rsidTr="00167049">
        <w:tc>
          <w:tcPr>
            <w:tcW w:w="675" w:type="dxa"/>
            <w:vMerge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  <w:r w:rsidRPr="00BC27C8">
              <w:rPr>
                <w:rFonts w:ascii="Times New Roman" w:hAnsi="Times New Roman"/>
                <w:b/>
              </w:rPr>
              <w:t>20</w:t>
            </w:r>
            <w:r w:rsidR="001F5208">
              <w:rPr>
                <w:rFonts w:ascii="Times New Roman" w:hAnsi="Times New Roman"/>
                <w:b/>
              </w:rPr>
              <w:t>21</w:t>
            </w:r>
            <w:r w:rsidRPr="00BC27C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  <w:r w:rsidRPr="00BC27C8">
              <w:rPr>
                <w:rFonts w:ascii="Times New Roman" w:hAnsi="Times New Roman"/>
                <w:b/>
              </w:rPr>
              <w:t>20</w:t>
            </w:r>
            <w:r w:rsidR="001F5208">
              <w:rPr>
                <w:rFonts w:ascii="Times New Roman" w:hAnsi="Times New Roman"/>
                <w:b/>
              </w:rPr>
              <w:t>22</w:t>
            </w:r>
            <w:r w:rsidRPr="00BC27C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6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  <w:r w:rsidRPr="00BC27C8">
              <w:rPr>
                <w:rFonts w:ascii="Times New Roman" w:hAnsi="Times New Roman"/>
                <w:b/>
              </w:rPr>
              <w:t>202</w:t>
            </w:r>
            <w:r w:rsidR="001F5208">
              <w:rPr>
                <w:rFonts w:ascii="Times New Roman" w:hAnsi="Times New Roman"/>
                <w:b/>
              </w:rPr>
              <w:t>3</w:t>
            </w:r>
            <w:r w:rsidRPr="00BC27C8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60177E" w:rsidRPr="00BC27C8" w:rsidTr="00167049">
        <w:tc>
          <w:tcPr>
            <w:tcW w:w="15418" w:type="dxa"/>
            <w:gridSpan w:val="8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  <w:b/>
              </w:rPr>
            </w:pPr>
            <w:smartTag w:uri="urn:schemas-microsoft-com:office:smarttags" w:element="place">
              <w:r w:rsidRPr="00BC27C8">
                <w:rPr>
                  <w:rFonts w:ascii="Times New Roman" w:hAnsi="Times New Roman"/>
                  <w:b/>
                  <w:lang w:val="en-US"/>
                </w:rPr>
                <w:t>I</w:t>
              </w:r>
              <w:r w:rsidRPr="00BC27C8">
                <w:rPr>
                  <w:rFonts w:ascii="Times New Roman" w:hAnsi="Times New Roman"/>
                  <w:b/>
                </w:rPr>
                <w:t>.</w:t>
              </w:r>
            </w:smartTag>
            <w:r w:rsidRPr="00BC27C8">
              <w:rPr>
                <w:rFonts w:ascii="Times New Roman" w:hAnsi="Times New Roman"/>
                <w:b/>
              </w:rPr>
              <w:t xml:space="preserve"> Мероприятия по увеличению налоговых и неналоговых доходов</w:t>
            </w:r>
          </w:p>
        </w:tc>
      </w:tr>
      <w:tr w:rsidR="0060177E" w:rsidRPr="00BC27C8" w:rsidTr="00167049">
        <w:tc>
          <w:tcPr>
            <w:tcW w:w="675" w:type="dxa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0177E" w:rsidRPr="00BC27C8" w:rsidRDefault="0060177E" w:rsidP="00167049">
            <w:pPr>
              <w:jc w:val="both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Пров</w:t>
            </w:r>
            <w:r>
              <w:rPr>
                <w:rFonts w:ascii="Times New Roman" w:hAnsi="Times New Roman"/>
              </w:rPr>
              <w:t xml:space="preserve">одить постоянную работу </w:t>
            </w:r>
            <w:r w:rsidRPr="00BC27C8">
              <w:rPr>
                <w:rFonts w:ascii="Times New Roman" w:hAnsi="Times New Roman"/>
              </w:rPr>
              <w:t xml:space="preserve"> по обеспечению своевременности и полноты поступлений обязательных платежей в бюджеты всех уровней бюджетной системы с целью повышения собираемости налогов и снижению недоимки по налогам, перечисляемых в доход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60177E" w:rsidRPr="00BC27C8" w:rsidRDefault="001F5208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2021-2023</w:t>
            </w:r>
            <w:r w:rsidR="0060177E" w:rsidRPr="00BC27C8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693" w:type="dxa"/>
            <w:shd w:val="clear" w:color="auto" w:fill="auto"/>
          </w:tcPr>
          <w:p w:rsidR="0060177E" w:rsidRPr="00BC27C8" w:rsidRDefault="0060177E" w:rsidP="00150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 «</w:t>
            </w:r>
            <w:r w:rsidR="003B6A35">
              <w:rPr>
                <w:rFonts w:ascii="Times New Roman" w:hAnsi="Times New Roman"/>
              </w:rPr>
              <w:t>Комсомольское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60177E" w:rsidRPr="00BC27C8" w:rsidRDefault="0060177E" w:rsidP="00167049">
            <w:pPr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Снижение недоимки, (изменение к уровню предшествующего года), %</w:t>
            </w:r>
          </w:p>
        </w:tc>
        <w:tc>
          <w:tcPr>
            <w:tcW w:w="1418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134" w:type="dxa"/>
          </w:tcPr>
          <w:p w:rsidR="0060177E" w:rsidRPr="004420AA" w:rsidRDefault="0060177E" w:rsidP="00167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20AA"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1276" w:type="dxa"/>
          </w:tcPr>
          <w:p w:rsidR="0060177E" w:rsidRPr="004420AA" w:rsidRDefault="0060177E" w:rsidP="001670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420AA"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60177E" w:rsidRPr="00BC27C8" w:rsidTr="00167049">
        <w:tc>
          <w:tcPr>
            <w:tcW w:w="675" w:type="dxa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0177E" w:rsidRPr="00BC27C8" w:rsidRDefault="0060177E" w:rsidP="0015098B">
            <w:pPr>
              <w:jc w:val="both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 xml:space="preserve">Обеспечение исполнения бюджетных назначений по налоговым и неналоговым доходам бюджета </w:t>
            </w:r>
            <w:r>
              <w:rPr>
                <w:rFonts w:ascii="Times New Roman" w:hAnsi="Times New Roman"/>
              </w:rPr>
              <w:t>муниципального образования</w:t>
            </w:r>
            <w:r w:rsidRPr="00BC27C8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«</w:t>
            </w:r>
            <w:r w:rsidR="003B6A35">
              <w:rPr>
                <w:rFonts w:ascii="Times New Roman" w:hAnsi="Times New Roman"/>
              </w:rPr>
              <w:t>Комсомольское</w:t>
            </w:r>
            <w:r>
              <w:rPr>
                <w:rFonts w:ascii="Times New Roman" w:hAnsi="Times New Roman"/>
              </w:rPr>
              <w:t>»</w:t>
            </w:r>
            <w:r w:rsidRPr="00BC27C8">
              <w:rPr>
                <w:rFonts w:ascii="Times New Roman" w:hAnsi="Times New Roman"/>
              </w:rPr>
              <w:t xml:space="preserve"> на соответствующий финансовый год</w:t>
            </w:r>
          </w:p>
        </w:tc>
        <w:tc>
          <w:tcPr>
            <w:tcW w:w="1559" w:type="dxa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lastRenderedPageBreak/>
              <w:t>20</w:t>
            </w:r>
            <w:r w:rsidR="001F5208">
              <w:rPr>
                <w:rFonts w:ascii="Times New Roman" w:hAnsi="Times New Roman"/>
              </w:rPr>
              <w:t>21</w:t>
            </w:r>
            <w:r w:rsidRPr="00BC27C8">
              <w:rPr>
                <w:rFonts w:ascii="Times New Roman" w:hAnsi="Times New Roman"/>
              </w:rPr>
              <w:t xml:space="preserve"> – 202</w:t>
            </w:r>
            <w:r w:rsidR="001F5208">
              <w:rPr>
                <w:rFonts w:ascii="Times New Roman" w:hAnsi="Times New Roman"/>
              </w:rPr>
              <w:t>3</w:t>
            </w:r>
            <w:r w:rsidRPr="00BC27C8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693" w:type="dxa"/>
            <w:shd w:val="clear" w:color="auto" w:fill="auto"/>
          </w:tcPr>
          <w:p w:rsidR="0060177E" w:rsidRPr="00BC27C8" w:rsidRDefault="0060177E" w:rsidP="00150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 «</w:t>
            </w:r>
            <w:r w:rsidR="003B6A35">
              <w:rPr>
                <w:rFonts w:ascii="Times New Roman" w:hAnsi="Times New Roman"/>
              </w:rPr>
              <w:t>Комсомольское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60177E" w:rsidRPr="00BC27C8" w:rsidRDefault="0060177E" w:rsidP="00167049">
            <w:pPr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 xml:space="preserve">Исполнение бюджетных назначений по налоговым и </w:t>
            </w:r>
            <w:r w:rsidRPr="00BC27C8">
              <w:rPr>
                <w:rFonts w:ascii="Times New Roman" w:hAnsi="Times New Roman"/>
              </w:rPr>
              <w:lastRenderedPageBreak/>
              <w:t>неналоговым доходам на соответствующий финансовый год, %</w:t>
            </w:r>
          </w:p>
        </w:tc>
        <w:tc>
          <w:tcPr>
            <w:tcW w:w="1418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134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100</w:t>
            </w:r>
          </w:p>
        </w:tc>
      </w:tr>
      <w:tr w:rsidR="0060177E" w:rsidRPr="00BC27C8" w:rsidTr="00167049">
        <w:tc>
          <w:tcPr>
            <w:tcW w:w="675" w:type="dxa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auto"/>
          </w:tcPr>
          <w:p w:rsidR="0060177E" w:rsidRPr="00BC27C8" w:rsidRDefault="0060177E" w:rsidP="00167049">
            <w:pPr>
              <w:jc w:val="both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 xml:space="preserve">Оптимизация налоговых льгот, установленных нормативными правовыми актами </w:t>
            </w:r>
            <w:r>
              <w:rPr>
                <w:rFonts w:ascii="Times New Roman" w:hAnsi="Times New Roman"/>
              </w:rPr>
              <w:t>Администрации МО «</w:t>
            </w:r>
            <w:r w:rsidR="003B6A35">
              <w:rPr>
                <w:rFonts w:ascii="Times New Roman" w:hAnsi="Times New Roman"/>
              </w:rPr>
              <w:t>Комсомольское</w:t>
            </w:r>
            <w:r>
              <w:rPr>
                <w:rFonts w:ascii="Times New Roman" w:hAnsi="Times New Roman"/>
              </w:rPr>
              <w:t>»:</w:t>
            </w:r>
          </w:p>
          <w:p w:rsidR="0060177E" w:rsidRPr="00BC27C8" w:rsidRDefault="0060177E" w:rsidP="00167049">
            <w:pPr>
              <w:jc w:val="both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- оценка эффективности налоговых льгот;</w:t>
            </w:r>
          </w:p>
          <w:p w:rsidR="0060177E" w:rsidRPr="00BC27C8" w:rsidRDefault="0060177E" w:rsidP="00167049">
            <w:pPr>
              <w:jc w:val="both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- подготовка предложений по отмене неэффективных налоговых льгот</w:t>
            </w:r>
          </w:p>
        </w:tc>
        <w:tc>
          <w:tcPr>
            <w:tcW w:w="1559" w:type="dxa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20</w:t>
            </w:r>
            <w:r w:rsidR="001F5208">
              <w:rPr>
                <w:rFonts w:ascii="Times New Roman" w:hAnsi="Times New Roman"/>
              </w:rPr>
              <w:t>21</w:t>
            </w:r>
            <w:r w:rsidRPr="00BC27C8">
              <w:rPr>
                <w:rFonts w:ascii="Times New Roman" w:hAnsi="Times New Roman"/>
              </w:rPr>
              <w:t xml:space="preserve"> – 202</w:t>
            </w:r>
            <w:r w:rsidR="001F5208">
              <w:rPr>
                <w:rFonts w:ascii="Times New Roman" w:hAnsi="Times New Roman"/>
              </w:rPr>
              <w:t>3</w:t>
            </w:r>
            <w:r w:rsidRPr="00BC27C8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693" w:type="dxa"/>
            <w:shd w:val="clear" w:color="auto" w:fill="auto"/>
          </w:tcPr>
          <w:p w:rsidR="0060177E" w:rsidRPr="00BC27C8" w:rsidRDefault="0060177E" w:rsidP="001509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Администрация МО «</w:t>
            </w:r>
            <w:r w:rsidR="003B6A35">
              <w:rPr>
                <w:rFonts w:ascii="Times New Roman" w:hAnsi="Times New Roman"/>
              </w:rPr>
              <w:t>Комсомольское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268" w:type="dxa"/>
          </w:tcPr>
          <w:p w:rsidR="0060177E" w:rsidRPr="00BC27C8" w:rsidRDefault="0060177E" w:rsidP="00167049">
            <w:pPr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Отсутствие неэффективных налоговых льгот</w:t>
            </w:r>
          </w:p>
        </w:tc>
        <w:tc>
          <w:tcPr>
            <w:tcW w:w="1418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0177E" w:rsidRPr="00BC27C8" w:rsidTr="00167049">
        <w:tc>
          <w:tcPr>
            <w:tcW w:w="675" w:type="dxa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60177E" w:rsidRPr="00BC27C8" w:rsidRDefault="0060177E" w:rsidP="0015098B">
            <w:pPr>
              <w:jc w:val="both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 xml:space="preserve">Проведение анализа качества и полноты сведений о земельных участках и объектах недвижимости, принадлежащих гражданам, расположенным на территории </w:t>
            </w:r>
            <w:r>
              <w:rPr>
                <w:rFonts w:ascii="Times New Roman" w:hAnsi="Times New Roman"/>
              </w:rPr>
              <w:t>муниципального образования «</w:t>
            </w:r>
            <w:r w:rsidR="003B6A35">
              <w:rPr>
                <w:rFonts w:ascii="Times New Roman" w:hAnsi="Times New Roman"/>
              </w:rPr>
              <w:t>Комсомольское</w:t>
            </w:r>
            <w:r>
              <w:rPr>
                <w:rFonts w:ascii="Times New Roman" w:hAnsi="Times New Roman"/>
              </w:rPr>
              <w:t>»</w:t>
            </w:r>
            <w:r w:rsidRPr="00BC27C8">
              <w:rPr>
                <w:rFonts w:ascii="Times New Roman" w:hAnsi="Times New Roman"/>
              </w:rPr>
              <w:t>, для принятия административных мер по их вовлечению в налоговый оборот</w:t>
            </w:r>
          </w:p>
        </w:tc>
        <w:tc>
          <w:tcPr>
            <w:tcW w:w="1559" w:type="dxa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20</w:t>
            </w:r>
            <w:r w:rsidR="001F5208">
              <w:rPr>
                <w:rFonts w:ascii="Times New Roman" w:hAnsi="Times New Roman"/>
              </w:rPr>
              <w:t>21</w:t>
            </w:r>
            <w:r w:rsidRPr="00BC27C8">
              <w:rPr>
                <w:rFonts w:ascii="Times New Roman" w:hAnsi="Times New Roman"/>
              </w:rPr>
              <w:t xml:space="preserve"> – 202</w:t>
            </w:r>
            <w:r w:rsidR="001F5208">
              <w:rPr>
                <w:rFonts w:ascii="Times New Roman" w:hAnsi="Times New Roman"/>
              </w:rPr>
              <w:t>3</w:t>
            </w:r>
            <w:r w:rsidRPr="00BC27C8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693" w:type="dxa"/>
            <w:shd w:val="clear" w:color="auto" w:fill="auto"/>
          </w:tcPr>
          <w:p w:rsidR="0060177E" w:rsidRPr="00BC27C8" w:rsidRDefault="0060177E" w:rsidP="00150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 «</w:t>
            </w:r>
            <w:r w:rsidR="003B6A35">
              <w:rPr>
                <w:rFonts w:ascii="Times New Roman" w:hAnsi="Times New Roman"/>
              </w:rPr>
              <w:t>Комсомольское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60177E" w:rsidRPr="00BC27C8" w:rsidRDefault="0060177E" w:rsidP="00167049">
            <w:pPr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Увеличение налоговой базы по земельному налогу</w:t>
            </w:r>
          </w:p>
        </w:tc>
        <w:tc>
          <w:tcPr>
            <w:tcW w:w="1418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0177E" w:rsidRPr="00BC27C8" w:rsidTr="00167049">
        <w:tc>
          <w:tcPr>
            <w:tcW w:w="675" w:type="dxa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60177E" w:rsidRPr="00BC27C8" w:rsidRDefault="0060177E" w:rsidP="00167049">
            <w:pPr>
              <w:jc w:val="both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Реализация мероприятий по:</w:t>
            </w:r>
          </w:p>
          <w:p w:rsidR="0060177E" w:rsidRPr="00BC27C8" w:rsidRDefault="0060177E" w:rsidP="00167049">
            <w:pPr>
              <w:jc w:val="both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- выявлению юридических и физических лиц, использующих земельные участки без правоустанавливающих документов;</w:t>
            </w:r>
          </w:p>
          <w:p w:rsidR="0060177E" w:rsidRPr="00BC27C8" w:rsidRDefault="0060177E" w:rsidP="00167049">
            <w:pPr>
              <w:jc w:val="both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 xml:space="preserve">- выявлению не учтенных для целей налогообложения объектов недвижимости, </w:t>
            </w:r>
            <w:r>
              <w:rPr>
                <w:rFonts w:ascii="Times New Roman" w:hAnsi="Times New Roman"/>
              </w:rPr>
              <w:t>расположенных на территории муниципального образования с</w:t>
            </w:r>
            <w:r w:rsidRPr="00BC27C8">
              <w:rPr>
                <w:rFonts w:ascii="Times New Roman" w:hAnsi="Times New Roman"/>
              </w:rPr>
              <w:t xml:space="preserve">ельского </w:t>
            </w:r>
            <w:r w:rsidRPr="00BC27C8">
              <w:rPr>
                <w:rFonts w:ascii="Times New Roman" w:hAnsi="Times New Roman"/>
              </w:rPr>
              <w:lastRenderedPageBreak/>
              <w:t>поселения</w:t>
            </w:r>
            <w:r>
              <w:rPr>
                <w:rFonts w:ascii="Times New Roman" w:hAnsi="Times New Roman"/>
              </w:rPr>
              <w:t xml:space="preserve"> «</w:t>
            </w:r>
            <w:r w:rsidR="003B6A35">
              <w:rPr>
                <w:rFonts w:ascii="Times New Roman" w:hAnsi="Times New Roman"/>
              </w:rPr>
              <w:t>Комсомольское</w:t>
            </w:r>
            <w:r>
              <w:rPr>
                <w:rFonts w:ascii="Times New Roman" w:hAnsi="Times New Roman"/>
              </w:rPr>
              <w:t>»</w:t>
            </w:r>
            <w:r w:rsidRPr="00BC27C8">
              <w:rPr>
                <w:rFonts w:ascii="Times New Roman" w:hAnsi="Times New Roman"/>
              </w:rPr>
              <w:t>, а также фактов осуществления предпринимательской деятельности без регистрации с целью привлечения их к налогообложению;</w:t>
            </w:r>
          </w:p>
          <w:p w:rsidR="0060177E" w:rsidRPr="00BC27C8" w:rsidRDefault="0060177E" w:rsidP="00167049">
            <w:pPr>
              <w:jc w:val="both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- организации содействия гражданам (при их обращении) в подготовке необходимых документов для оформления прав на земельные участки под строительство и на объекты индивидуального жилищного строительства</w:t>
            </w:r>
          </w:p>
        </w:tc>
        <w:tc>
          <w:tcPr>
            <w:tcW w:w="1559" w:type="dxa"/>
            <w:shd w:val="clear" w:color="auto" w:fill="auto"/>
          </w:tcPr>
          <w:p w:rsidR="0060177E" w:rsidRPr="00BC27C8" w:rsidRDefault="0060177E" w:rsidP="00167049">
            <w:pPr>
              <w:tabs>
                <w:tab w:val="left" w:pos="1095"/>
              </w:tabs>
              <w:jc w:val="center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lastRenderedPageBreak/>
              <w:t>20</w:t>
            </w:r>
            <w:r w:rsidR="001F5208">
              <w:rPr>
                <w:rFonts w:ascii="Times New Roman" w:hAnsi="Times New Roman"/>
              </w:rPr>
              <w:t>21</w:t>
            </w:r>
            <w:r w:rsidRPr="00BC27C8">
              <w:rPr>
                <w:rFonts w:ascii="Times New Roman" w:hAnsi="Times New Roman"/>
              </w:rPr>
              <w:t xml:space="preserve"> – 202</w:t>
            </w:r>
            <w:r w:rsidR="001F5208">
              <w:rPr>
                <w:rFonts w:ascii="Times New Roman" w:hAnsi="Times New Roman"/>
              </w:rPr>
              <w:t>3</w:t>
            </w:r>
            <w:r w:rsidRPr="00BC27C8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693" w:type="dxa"/>
            <w:shd w:val="clear" w:color="auto" w:fill="auto"/>
          </w:tcPr>
          <w:p w:rsidR="0060177E" w:rsidRPr="00BC27C8" w:rsidRDefault="0060177E" w:rsidP="00150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 «</w:t>
            </w:r>
            <w:r w:rsidR="003B6A35">
              <w:rPr>
                <w:rFonts w:ascii="Times New Roman" w:hAnsi="Times New Roman"/>
              </w:rPr>
              <w:t>Комсомольское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60177E" w:rsidRPr="00BC27C8" w:rsidRDefault="0060177E" w:rsidP="00167049">
            <w:pPr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Увеличение налоговой базы по местным налогам</w:t>
            </w:r>
          </w:p>
        </w:tc>
        <w:tc>
          <w:tcPr>
            <w:tcW w:w="1418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0177E" w:rsidRPr="00BC27C8" w:rsidTr="00167049">
        <w:tc>
          <w:tcPr>
            <w:tcW w:w="15418" w:type="dxa"/>
            <w:gridSpan w:val="8"/>
            <w:shd w:val="clear" w:color="auto" w:fill="auto"/>
          </w:tcPr>
          <w:p w:rsidR="0060177E" w:rsidRPr="00BC27C8" w:rsidRDefault="0060177E" w:rsidP="00DE794A">
            <w:pPr>
              <w:jc w:val="center"/>
              <w:rPr>
                <w:rFonts w:ascii="Times New Roman" w:hAnsi="Times New Roman"/>
                <w:b/>
              </w:rPr>
            </w:pPr>
            <w:r w:rsidRPr="00BC27C8"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  <w:r w:rsidRPr="00BC27C8">
              <w:rPr>
                <w:rFonts w:ascii="Times New Roman" w:hAnsi="Times New Roman"/>
                <w:b/>
              </w:rPr>
              <w:t>. Мероприятия по оптимизации расходов и повышению эффективности использования бюджетных средств</w:t>
            </w:r>
          </w:p>
        </w:tc>
      </w:tr>
      <w:tr w:rsidR="0060177E" w:rsidRPr="00BC27C8" w:rsidTr="00167049">
        <w:tc>
          <w:tcPr>
            <w:tcW w:w="675" w:type="dxa"/>
            <w:shd w:val="clear" w:color="auto" w:fill="auto"/>
          </w:tcPr>
          <w:p w:rsidR="0060177E" w:rsidRPr="00B50A96" w:rsidRDefault="0060177E" w:rsidP="0016704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0177E" w:rsidRPr="00BC27C8" w:rsidRDefault="0060177E" w:rsidP="00167049">
            <w:pPr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Отказ от принятия новых расходных обязательств, не обеспеченных финансовыми источниками</w:t>
            </w:r>
          </w:p>
        </w:tc>
        <w:tc>
          <w:tcPr>
            <w:tcW w:w="1559" w:type="dxa"/>
            <w:shd w:val="clear" w:color="auto" w:fill="auto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20</w:t>
            </w:r>
            <w:r w:rsidR="001F5208">
              <w:rPr>
                <w:rFonts w:ascii="Times New Roman" w:hAnsi="Times New Roman"/>
              </w:rPr>
              <w:t>21</w:t>
            </w:r>
            <w:r w:rsidRPr="00BC27C8">
              <w:rPr>
                <w:rFonts w:ascii="Times New Roman" w:hAnsi="Times New Roman"/>
              </w:rPr>
              <w:t>-202</w:t>
            </w:r>
            <w:r w:rsidR="001F5208">
              <w:rPr>
                <w:rFonts w:ascii="Times New Roman" w:hAnsi="Times New Roman"/>
              </w:rPr>
              <w:t xml:space="preserve">3 </w:t>
            </w:r>
            <w:r w:rsidRPr="00BC27C8">
              <w:rPr>
                <w:rFonts w:ascii="Times New Roman" w:hAnsi="Times New Roman"/>
              </w:rPr>
              <w:t>годы</w:t>
            </w:r>
          </w:p>
        </w:tc>
        <w:tc>
          <w:tcPr>
            <w:tcW w:w="2693" w:type="dxa"/>
            <w:shd w:val="clear" w:color="auto" w:fill="auto"/>
          </w:tcPr>
          <w:p w:rsidR="0060177E" w:rsidRPr="00BC27C8" w:rsidRDefault="0060177E" w:rsidP="00150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 «</w:t>
            </w:r>
            <w:r w:rsidR="003B6A35">
              <w:rPr>
                <w:rFonts w:ascii="Times New Roman" w:hAnsi="Times New Roman"/>
              </w:rPr>
              <w:t>Комсомольское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60177E" w:rsidRPr="00BC27C8" w:rsidRDefault="0060177E" w:rsidP="00167049">
            <w:pPr>
              <w:rPr>
                <w:rFonts w:ascii="Times New Roman" w:hAnsi="Times New Roman"/>
              </w:rPr>
            </w:pPr>
            <w:r w:rsidRPr="00BC27C8">
              <w:rPr>
                <w:rFonts w:ascii="Times New Roman" w:hAnsi="Times New Roman"/>
              </w:rPr>
              <w:t>Недопущение случаев принятия новых расходных обязательств, не обеспеченных финансовыми ресурсами</w:t>
            </w:r>
          </w:p>
        </w:tc>
        <w:tc>
          <w:tcPr>
            <w:tcW w:w="1418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60177E" w:rsidRPr="00BC27C8" w:rsidRDefault="0060177E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0177E" w:rsidRPr="00BC27C8" w:rsidTr="00167049">
        <w:tc>
          <w:tcPr>
            <w:tcW w:w="675" w:type="dxa"/>
            <w:shd w:val="clear" w:color="auto" w:fill="auto"/>
          </w:tcPr>
          <w:p w:rsidR="0060177E" w:rsidRDefault="0060177E" w:rsidP="0016704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60177E" w:rsidRPr="00172D54" w:rsidRDefault="0060177E" w:rsidP="001670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Оптимизация </w:t>
            </w:r>
            <w:r w:rsidRPr="00DE794A">
              <w:rPr>
                <w:rFonts w:ascii="Times New Roman" w:hAnsi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/>
              </w:rPr>
              <w:t xml:space="preserve"> в текущем году </w:t>
            </w:r>
          </w:p>
        </w:tc>
        <w:tc>
          <w:tcPr>
            <w:tcW w:w="1559" w:type="dxa"/>
            <w:shd w:val="clear" w:color="auto" w:fill="auto"/>
          </w:tcPr>
          <w:p w:rsidR="0060177E" w:rsidRPr="00BC27C8" w:rsidRDefault="001F5208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60177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:rsidR="0060177E" w:rsidRDefault="0060177E" w:rsidP="00DE7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 «</w:t>
            </w:r>
            <w:r w:rsidR="003B6A35">
              <w:rPr>
                <w:rFonts w:ascii="Times New Roman" w:hAnsi="Times New Roman"/>
              </w:rPr>
              <w:t>Комсомольское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60177E" w:rsidRPr="00A86745" w:rsidRDefault="0060177E" w:rsidP="0016704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0177E" w:rsidRPr="00A86745" w:rsidRDefault="0060177E" w:rsidP="001670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0177E" w:rsidRPr="00BC27C8" w:rsidRDefault="00DE794A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60177E" w:rsidRPr="00BC27C8" w:rsidRDefault="00DE794A" w:rsidP="001670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60177E" w:rsidRPr="00A86745" w:rsidRDefault="0060177E" w:rsidP="0060177E">
      <w:pPr>
        <w:tabs>
          <w:tab w:val="left" w:pos="2685"/>
        </w:tabs>
      </w:pPr>
    </w:p>
    <w:p w:rsidR="0060177E" w:rsidRDefault="0060177E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60177E" w:rsidRDefault="0060177E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60177E" w:rsidRPr="00DE794A" w:rsidRDefault="00DE794A" w:rsidP="00DE79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E794A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  <w:r w:rsidR="003B6A35">
        <w:rPr>
          <w:rFonts w:ascii="Times New Roman" w:hAnsi="Times New Roman"/>
          <w:b/>
          <w:sz w:val="24"/>
          <w:szCs w:val="24"/>
        </w:rPr>
        <w:t xml:space="preserve">    </w:t>
      </w:r>
    </w:p>
    <w:p w:rsidR="00DE794A" w:rsidRPr="00DE794A" w:rsidRDefault="00DE794A" w:rsidP="00DE79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F5208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B6A35">
        <w:rPr>
          <w:rFonts w:ascii="Times New Roman" w:hAnsi="Times New Roman"/>
          <w:b/>
          <w:sz w:val="24"/>
          <w:szCs w:val="24"/>
        </w:rPr>
        <w:t>«Комсомольское</w:t>
      </w:r>
      <w:r w:rsidRPr="00DE794A">
        <w:rPr>
          <w:rFonts w:ascii="Times New Roman" w:hAnsi="Times New Roman"/>
          <w:b/>
          <w:sz w:val="24"/>
          <w:szCs w:val="24"/>
        </w:rPr>
        <w:t>»</w:t>
      </w:r>
      <w:r w:rsidR="003B6A35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3B6A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3B6A35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spellStart"/>
      <w:r w:rsidR="003B6A35">
        <w:rPr>
          <w:rFonts w:ascii="Times New Roman" w:hAnsi="Times New Roman"/>
          <w:b/>
          <w:sz w:val="24"/>
          <w:szCs w:val="24"/>
        </w:rPr>
        <w:t>С.В.Лукашенок</w:t>
      </w:r>
      <w:proofErr w:type="spellEnd"/>
    </w:p>
    <w:p w:rsidR="0060177E" w:rsidRDefault="0060177E" w:rsidP="00DE79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0177E" w:rsidRDefault="0060177E" w:rsidP="00203E5B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60177E" w:rsidSect="006017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177E" w:rsidRPr="0056495C" w:rsidRDefault="0060177E" w:rsidP="00203E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60177E" w:rsidRPr="0056495C" w:rsidSect="001D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D3034"/>
    <w:multiLevelType w:val="multilevel"/>
    <w:tmpl w:val="12A0F8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C205C3C"/>
    <w:multiLevelType w:val="hybridMultilevel"/>
    <w:tmpl w:val="84EA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45"/>
    <w:rsid w:val="00066C15"/>
    <w:rsid w:val="00067455"/>
    <w:rsid w:val="00084AF4"/>
    <w:rsid w:val="00090E11"/>
    <w:rsid w:val="000C2949"/>
    <w:rsid w:val="000C463B"/>
    <w:rsid w:val="000F7370"/>
    <w:rsid w:val="001040FD"/>
    <w:rsid w:val="001351EA"/>
    <w:rsid w:val="00143DF6"/>
    <w:rsid w:val="0015098B"/>
    <w:rsid w:val="00193EAC"/>
    <w:rsid w:val="00195332"/>
    <w:rsid w:val="001A2DDD"/>
    <w:rsid w:val="001B05ED"/>
    <w:rsid w:val="001D37D4"/>
    <w:rsid w:val="001F276A"/>
    <w:rsid w:val="001F5208"/>
    <w:rsid w:val="00202A1B"/>
    <w:rsid w:val="00203E5B"/>
    <w:rsid w:val="00213F5D"/>
    <w:rsid w:val="00252AED"/>
    <w:rsid w:val="00255DA6"/>
    <w:rsid w:val="0026156D"/>
    <w:rsid w:val="002D1E16"/>
    <w:rsid w:val="002D6599"/>
    <w:rsid w:val="002F2A50"/>
    <w:rsid w:val="00307B90"/>
    <w:rsid w:val="003136A3"/>
    <w:rsid w:val="0031430E"/>
    <w:rsid w:val="00332B53"/>
    <w:rsid w:val="003340DA"/>
    <w:rsid w:val="003608F8"/>
    <w:rsid w:val="0037534F"/>
    <w:rsid w:val="003902F1"/>
    <w:rsid w:val="003A1A3A"/>
    <w:rsid w:val="003B6A35"/>
    <w:rsid w:val="003D3D52"/>
    <w:rsid w:val="003E60AA"/>
    <w:rsid w:val="0040516C"/>
    <w:rsid w:val="0048506C"/>
    <w:rsid w:val="00492025"/>
    <w:rsid w:val="004E2A2B"/>
    <w:rsid w:val="00522238"/>
    <w:rsid w:val="00540F3C"/>
    <w:rsid w:val="0054106A"/>
    <w:rsid w:val="00546BEC"/>
    <w:rsid w:val="0056495C"/>
    <w:rsid w:val="00590D28"/>
    <w:rsid w:val="005E1844"/>
    <w:rsid w:val="005E7219"/>
    <w:rsid w:val="0060177E"/>
    <w:rsid w:val="0062321F"/>
    <w:rsid w:val="00666129"/>
    <w:rsid w:val="006A06E7"/>
    <w:rsid w:val="006E7B5A"/>
    <w:rsid w:val="006F50B9"/>
    <w:rsid w:val="00702207"/>
    <w:rsid w:val="0071300A"/>
    <w:rsid w:val="00760A86"/>
    <w:rsid w:val="007851DA"/>
    <w:rsid w:val="007868B9"/>
    <w:rsid w:val="007F5B39"/>
    <w:rsid w:val="00847680"/>
    <w:rsid w:val="00850CC2"/>
    <w:rsid w:val="00857172"/>
    <w:rsid w:val="008863F7"/>
    <w:rsid w:val="008927F6"/>
    <w:rsid w:val="008D4313"/>
    <w:rsid w:val="008E6CEE"/>
    <w:rsid w:val="00913F0F"/>
    <w:rsid w:val="009215EC"/>
    <w:rsid w:val="00946766"/>
    <w:rsid w:val="00951346"/>
    <w:rsid w:val="009A06CF"/>
    <w:rsid w:val="009B010E"/>
    <w:rsid w:val="009B0496"/>
    <w:rsid w:val="009B550D"/>
    <w:rsid w:val="009D6AB0"/>
    <w:rsid w:val="009F7358"/>
    <w:rsid w:val="00A27A77"/>
    <w:rsid w:val="00A6169C"/>
    <w:rsid w:val="00A62C46"/>
    <w:rsid w:val="00A812E7"/>
    <w:rsid w:val="00AA0796"/>
    <w:rsid w:val="00AD485B"/>
    <w:rsid w:val="00AE792B"/>
    <w:rsid w:val="00AF5E5E"/>
    <w:rsid w:val="00B03669"/>
    <w:rsid w:val="00B21B33"/>
    <w:rsid w:val="00B303CF"/>
    <w:rsid w:val="00B57B27"/>
    <w:rsid w:val="00BB4B42"/>
    <w:rsid w:val="00BB6C5D"/>
    <w:rsid w:val="00BF0D99"/>
    <w:rsid w:val="00BF3DEB"/>
    <w:rsid w:val="00BF559C"/>
    <w:rsid w:val="00C03128"/>
    <w:rsid w:val="00C56A05"/>
    <w:rsid w:val="00C80BA2"/>
    <w:rsid w:val="00C9420D"/>
    <w:rsid w:val="00CE43CA"/>
    <w:rsid w:val="00CF75A9"/>
    <w:rsid w:val="00D05668"/>
    <w:rsid w:val="00D31901"/>
    <w:rsid w:val="00DE6645"/>
    <w:rsid w:val="00DE794A"/>
    <w:rsid w:val="00DF01B4"/>
    <w:rsid w:val="00DF37E1"/>
    <w:rsid w:val="00E00A4F"/>
    <w:rsid w:val="00E126F1"/>
    <w:rsid w:val="00E14559"/>
    <w:rsid w:val="00EC442C"/>
    <w:rsid w:val="00ED7030"/>
    <w:rsid w:val="00EF008F"/>
    <w:rsid w:val="00EF40EA"/>
    <w:rsid w:val="00F26E96"/>
    <w:rsid w:val="00FD0C8C"/>
    <w:rsid w:val="00FD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D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31430E"/>
    <w:pPr>
      <w:spacing w:before="200" w:after="0"/>
      <w:outlineLvl w:val="3"/>
    </w:pPr>
    <w:rPr>
      <w:rFonts w:ascii="Cambria" w:eastAsia="Times New Roman" w:hAnsi="Cambria"/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1430E"/>
    <w:rPr>
      <w:rFonts w:ascii="Cambria" w:hAnsi="Cambria" w:cs="Times New Roman"/>
      <w:b/>
      <w:bCs/>
      <w:i/>
      <w:iCs/>
      <w:lang w:val="en-US" w:eastAsia="en-US"/>
    </w:rPr>
  </w:style>
  <w:style w:type="paragraph" w:styleId="a3">
    <w:name w:val="List Paragraph"/>
    <w:basedOn w:val="a"/>
    <w:uiPriority w:val="99"/>
    <w:qFormat/>
    <w:rsid w:val="009A06CF"/>
    <w:pPr>
      <w:ind w:left="720"/>
      <w:contextualSpacing/>
    </w:pPr>
  </w:style>
  <w:style w:type="table" w:styleId="a4">
    <w:name w:val="Table Grid"/>
    <w:basedOn w:val="a1"/>
    <w:uiPriority w:val="99"/>
    <w:locked/>
    <w:rsid w:val="0031430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locked/>
    <w:rsid w:val="0031430E"/>
    <w:pPr>
      <w:spacing w:after="0" w:line="240" w:lineRule="auto"/>
      <w:jc w:val="center"/>
    </w:pPr>
    <w:rPr>
      <w:rFonts w:ascii="Times New Roman" w:eastAsia="Times New Roman" w:hAnsi="Times New Roman"/>
      <w:b/>
      <w:color w:val="FF0000"/>
      <w:sz w:val="40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31430E"/>
    <w:rPr>
      <w:rFonts w:ascii="Times New Roman" w:hAnsi="Times New Roman" w:cs="Times New Roman"/>
      <w:b/>
      <w:color w:val="FF0000"/>
      <w:sz w:val="20"/>
      <w:szCs w:val="20"/>
    </w:rPr>
  </w:style>
  <w:style w:type="paragraph" w:customStyle="1" w:styleId="ConsPlusTitle">
    <w:name w:val="ConsPlusTitle"/>
    <w:rsid w:val="003143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uiPriority w:val="99"/>
    <w:rsid w:val="0031430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31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1430E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rsid w:val="00921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locked/>
    <w:rsid w:val="009215EC"/>
    <w:rPr>
      <w:rFonts w:cs="Times New Roman"/>
      <w:b/>
      <w:bCs/>
    </w:rPr>
  </w:style>
  <w:style w:type="character" w:customStyle="1" w:styleId="ac">
    <w:name w:val="Знак Знак"/>
    <w:uiPriority w:val="99"/>
    <w:rsid w:val="00AE792B"/>
    <w:rPr>
      <w:rFonts w:cs="Times New Roman"/>
      <w:color w:val="FF0000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D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31430E"/>
    <w:pPr>
      <w:spacing w:before="200" w:after="0"/>
      <w:outlineLvl w:val="3"/>
    </w:pPr>
    <w:rPr>
      <w:rFonts w:ascii="Cambria" w:eastAsia="Times New Roman" w:hAnsi="Cambria"/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1430E"/>
    <w:rPr>
      <w:rFonts w:ascii="Cambria" w:hAnsi="Cambria" w:cs="Times New Roman"/>
      <w:b/>
      <w:bCs/>
      <w:i/>
      <w:iCs/>
      <w:lang w:val="en-US" w:eastAsia="en-US"/>
    </w:rPr>
  </w:style>
  <w:style w:type="paragraph" w:styleId="a3">
    <w:name w:val="List Paragraph"/>
    <w:basedOn w:val="a"/>
    <w:uiPriority w:val="99"/>
    <w:qFormat/>
    <w:rsid w:val="009A06CF"/>
    <w:pPr>
      <w:ind w:left="720"/>
      <w:contextualSpacing/>
    </w:pPr>
  </w:style>
  <w:style w:type="table" w:styleId="a4">
    <w:name w:val="Table Grid"/>
    <w:basedOn w:val="a1"/>
    <w:uiPriority w:val="99"/>
    <w:locked/>
    <w:rsid w:val="0031430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locked/>
    <w:rsid w:val="0031430E"/>
    <w:pPr>
      <w:spacing w:after="0" w:line="240" w:lineRule="auto"/>
      <w:jc w:val="center"/>
    </w:pPr>
    <w:rPr>
      <w:rFonts w:ascii="Times New Roman" w:eastAsia="Times New Roman" w:hAnsi="Times New Roman"/>
      <w:b/>
      <w:color w:val="FF0000"/>
      <w:sz w:val="40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31430E"/>
    <w:rPr>
      <w:rFonts w:ascii="Times New Roman" w:hAnsi="Times New Roman" w:cs="Times New Roman"/>
      <w:b/>
      <w:color w:val="FF0000"/>
      <w:sz w:val="20"/>
      <w:szCs w:val="20"/>
    </w:rPr>
  </w:style>
  <w:style w:type="paragraph" w:customStyle="1" w:styleId="ConsPlusTitle">
    <w:name w:val="ConsPlusTitle"/>
    <w:rsid w:val="003143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uiPriority w:val="99"/>
    <w:rsid w:val="0031430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31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1430E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rsid w:val="00921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locked/>
    <w:rsid w:val="009215EC"/>
    <w:rPr>
      <w:rFonts w:cs="Times New Roman"/>
      <w:b/>
      <w:bCs/>
    </w:rPr>
  </w:style>
  <w:style w:type="character" w:customStyle="1" w:styleId="ac">
    <w:name w:val="Знак Знак"/>
    <w:uiPriority w:val="99"/>
    <w:rsid w:val="00AE792B"/>
    <w:rPr>
      <w:rFonts w:cs="Times New Roman"/>
      <w:color w:val="FF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gro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565</Words>
  <Characters>5815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  ЕРАВНИНСКИЙ РАЙОН</vt:lpstr>
    </vt:vector>
  </TitlesOfParts>
  <Company>Reanimator Extreme Edition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  ЕРАВНИНСКИЙ РАЙОН</dc:title>
  <dc:creator>oem</dc:creator>
  <cp:lastModifiedBy>Admin</cp:lastModifiedBy>
  <cp:revision>4</cp:revision>
  <cp:lastPrinted>2021-10-19T03:56:00Z</cp:lastPrinted>
  <dcterms:created xsi:type="dcterms:W3CDTF">2021-10-19T03:47:00Z</dcterms:created>
  <dcterms:modified xsi:type="dcterms:W3CDTF">2021-11-10T01:34:00Z</dcterms:modified>
</cp:coreProperties>
</file>