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5" w:rsidRPr="006B6BD5" w:rsidRDefault="006B6BD5" w:rsidP="006B6BD5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6B6BD5">
        <w:rPr>
          <w:rFonts w:ascii="Times New Roman" w:eastAsiaTheme="minorEastAsia" w:hAnsi="Times New Roman"/>
          <w:sz w:val="28"/>
          <w:szCs w:val="28"/>
        </w:rPr>
        <w:t>РЕСПУБЛИКА БУРЯТИЯ</w:t>
      </w:r>
    </w:p>
    <w:p w:rsidR="006B6BD5" w:rsidRPr="006B6BD5" w:rsidRDefault="006B6BD5" w:rsidP="006B6BD5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6B6BD5">
        <w:rPr>
          <w:rFonts w:ascii="Times New Roman" w:eastAsiaTheme="minorEastAsia" w:hAnsi="Times New Roman"/>
          <w:sz w:val="28"/>
          <w:szCs w:val="28"/>
        </w:rPr>
        <w:t>ЕРАВНИНСКИЙ РАЙОН</w:t>
      </w:r>
    </w:p>
    <w:p w:rsidR="006B6BD5" w:rsidRPr="006B6BD5" w:rsidRDefault="006B6BD5" w:rsidP="006B6BD5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 w:rsidRPr="006B6BD5">
        <w:rPr>
          <w:rFonts w:ascii="Times New Roman" w:eastAsiaTheme="minorEastAsia" w:hAnsi="Times New Roman"/>
          <w:b/>
          <w:sz w:val="28"/>
          <w:szCs w:val="28"/>
        </w:rPr>
        <w:t>П</w:t>
      </w:r>
      <w:proofErr w:type="gramEnd"/>
      <w:r w:rsidRPr="006B6BD5">
        <w:rPr>
          <w:rFonts w:ascii="Times New Roman" w:eastAsiaTheme="minorEastAsia" w:hAnsi="Times New Roman"/>
          <w:b/>
          <w:sz w:val="28"/>
          <w:szCs w:val="28"/>
        </w:rPr>
        <w:t xml:space="preserve"> О С Т А Н О В Л Е Н И Е </w:t>
      </w:r>
    </w:p>
    <w:p w:rsidR="006B6BD5" w:rsidRPr="006B6BD5" w:rsidRDefault="006B6BD5" w:rsidP="006B6BD5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6B6BD5">
        <w:rPr>
          <w:rFonts w:ascii="Times New Roman" w:eastAsiaTheme="minorEastAsia" w:hAnsi="Times New Roman"/>
          <w:sz w:val="28"/>
          <w:szCs w:val="28"/>
        </w:rPr>
        <w:t xml:space="preserve">Главы </w:t>
      </w:r>
    </w:p>
    <w:p w:rsidR="006B6BD5" w:rsidRPr="006B6BD5" w:rsidRDefault="006B6BD5" w:rsidP="006B6BD5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6B6BD5">
        <w:rPr>
          <w:rFonts w:ascii="Times New Roman" w:eastAsiaTheme="minorEastAsia" w:hAnsi="Times New Roman"/>
          <w:sz w:val="28"/>
          <w:szCs w:val="28"/>
        </w:rPr>
        <w:t>Муниципального образования «Комсомольское»</w:t>
      </w:r>
    </w:p>
    <w:p w:rsidR="006B6BD5" w:rsidRPr="006B6BD5" w:rsidRDefault="006B6BD5" w:rsidP="006B6BD5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</w:p>
    <w:p w:rsidR="006B6BD5" w:rsidRPr="006B6BD5" w:rsidRDefault="006B6BD5" w:rsidP="006B6BD5">
      <w:pPr>
        <w:spacing w:after="200" w:line="276" w:lineRule="auto"/>
        <w:ind w:firstLine="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№ 2</w:t>
      </w:r>
      <w:r w:rsidRPr="006B6BD5">
        <w:rPr>
          <w:rFonts w:ascii="Times New Roman" w:eastAsiaTheme="minorEastAsia" w:hAnsi="Times New Roman"/>
        </w:rPr>
        <w:t xml:space="preserve">0                                                                                                   с. </w:t>
      </w:r>
      <w:proofErr w:type="gramStart"/>
      <w:r w:rsidRPr="006B6BD5">
        <w:rPr>
          <w:rFonts w:ascii="Times New Roman" w:eastAsiaTheme="minorEastAsia" w:hAnsi="Times New Roman"/>
        </w:rPr>
        <w:t>Комсомольское</w:t>
      </w:r>
      <w:proofErr w:type="gramEnd"/>
      <w:r w:rsidRPr="006B6BD5">
        <w:rPr>
          <w:rFonts w:ascii="Times New Roman" w:eastAsiaTheme="minorEastAsia" w:hAnsi="Times New Roman"/>
        </w:rPr>
        <w:t xml:space="preserve">      </w:t>
      </w:r>
    </w:p>
    <w:p w:rsidR="006B6BD5" w:rsidRDefault="006B6BD5" w:rsidP="006B6BD5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eastAsiaTheme="minorEastAsia" w:hAnsi="Times New Roman"/>
        </w:rPr>
        <w:t>04.12</w:t>
      </w:r>
      <w:r w:rsidRPr="006B6BD5">
        <w:rPr>
          <w:rFonts w:ascii="Times New Roman" w:eastAsiaTheme="minorEastAsia" w:hAnsi="Times New Roman"/>
        </w:rPr>
        <w:t>.2019 г</w:t>
      </w:r>
    </w:p>
    <w:p w:rsidR="006B6BD5" w:rsidRDefault="006B6BD5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B6BD5" w:rsidRDefault="006B6BD5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C5314D" w:rsidRPr="006B6BD5" w:rsidRDefault="000E2F7D" w:rsidP="0077096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6B6BD5">
        <w:rPr>
          <w:rFonts w:ascii="Times New Roman" w:hAnsi="Times New Roman"/>
          <w:b/>
          <w:bCs/>
          <w:kern w:val="28"/>
        </w:rPr>
        <w:t xml:space="preserve">Об утверждении «Порядка разработки и утверждения административных регламентов предоставления муниципальных услуг» и «Правил проведения </w:t>
      </w:r>
      <w:proofErr w:type="gramStart"/>
      <w:r w:rsidRPr="006B6BD5">
        <w:rPr>
          <w:rFonts w:ascii="Times New Roman" w:hAnsi="Times New Roman"/>
          <w:b/>
          <w:bCs/>
          <w:kern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6B6BD5">
        <w:rPr>
          <w:rFonts w:ascii="Times New Roman" w:hAnsi="Times New Roman"/>
          <w:b/>
          <w:bCs/>
          <w:kern w:val="28"/>
        </w:rPr>
        <w:t>»</w:t>
      </w:r>
    </w:p>
    <w:p w:rsidR="000563E7" w:rsidRPr="006B6BD5" w:rsidRDefault="000563E7" w:rsidP="00C53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314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В соответствии с Федеральным законом </w:t>
      </w:r>
      <w:hyperlink r:id="rId9" w:history="1">
        <w:r w:rsidR="00C5314D" w:rsidRPr="006B6BD5">
          <w:rPr>
            <w:rStyle w:val="aa"/>
            <w:rFonts w:ascii="Times New Roman" w:hAnsi="Times New Roman"/>
            <w:color w:val="auto"/>
          </w:rPr>
          <w:t>от</w:t>
        </w:r>
        <w:r w:rsidR="00C5314D" w:rsidRPr="006B6BD5">
          <w:rPr>
            <w:rStyle w:val="aa"/>
            <w:rFonts w:ascii="Times New Roman" w:hAnsi="Times New Roman"/>
          </w:rPr>
          <w:t xml:space="preserve"> </w:t>
        </w:r>
        <w:r w:rsidR="00C5314D" w:rsidRPr="006B6BD5">
          <w:rPr>
            <w:rStyle w:val="aa"/>
            <w:rFonts w:ascii="Times New Roman" w:hAnsi="Times New Roman"/>
            <w:color w:val="auto"/>
          </w:rPr>
          <w:t>27.07.2010 года № 210-ФЗ</w:t>
        </w:r>
      </w:hyperlink>
      <w:r w:rsidRPr="006B6BD5">
        <w:rPr>
          <w:rFonts w:ascii="Times New Roman" w:hAnsi="Times New Roman"/>
        </w:rPr>
        <w:t xml:space="preserve"> «Об организации предоставления государственных и муниципальных услуг», руководствуясь Устава муниципального образования «</w:t>
      </w:r>
      <w:r w:rsidR="006B6BD5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»,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постановляю:</w:t>
      </w:r>
    </w:p>
    <w:p w:rsidR="00B11108" w:rsidRPr="006B6BD5" w:rsidRDefault="000E2F7D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</w:t>
      </w:r>
    </w:p>
    <w:p w:rsidR="000E2F7D" w:rsidRPr="006B6BD5" w:rsidRDefault="000E2F7D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№ 1 к настоящему постановлению.</w:t>
      </w:r>
    </w:p>
    <w:p w:rsidR="000E2F7D" w:rsidRPr="006B6BD5" w:rsidRDefault="00B11108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2.</w:t>
      </w:r>
      <w:r w:rsidR="000E2F7D" w:rsidRPr="006B6BD5">
        <w:rPr>
          <w:rFonts w:ascii="Times New Roman" w:hAnsi="Times New Roman"/>
        </w:rPr>
        <w:t xml:space="preserve">Утвердить Правила проведения </w:t>
      </w:r>
      <w:proofErr w:type="gramStart"/>
      <w:r w:rsidR="000E2F7D" w:rsidRPr="006B6BD5">
        <w:rPr>
          <w:rFonts w:ascii="Times New Roman" w:hAnsi="Times New Roman"/>
        </w:rPr>
        <w:t>экспертизы проектов административных регламентов предоставления муниципальных услуг</w:t>
      </w:r>
      <w:proofErr w:type="gramEnd"/>
      <w:r w:rsidR="000E2F7D" w:rsidRPr="006B6BD5">
        <w:rPr>
          <w:rFonts w:ascii="Times New Roman" w:hAnsi="Times New Roman"/>
        </w:rPr>
        <w:t xml:space="preserve"> согласно приложению № 2 к настоящему постановлению.</w:t>
      </w:r>
    </w:p>
    <w:p w:rsidR="000E2F7D" w:rsidRPr="006B6BD5" w:rsidRDefault="00B11108" w:rsidP="00B11108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6B6BD5">
        <w:rPr>
          <w:rFonts w:ascii="Times New Roman" w:hAnsi="Times New Roman"/>
        </w:rPr>
        <w:t>3</w:t>
      </w:r>
      <w:r w:rsidR="000E2F7D" w:rsidRPr="006B6BD5">
        <w:rPr>
          <w:rFonts w:ascii="Times New Roman" w:hAnsi="Times New Roman"/>
        </w:rPr>
        <w:t>.</w:t>
      </w:r>
      <w:r w:rsidRPr="006B6BD5">
        <w:rPr>
          <w:rFonts w:ascii="Times New Roman" w:hAnsi="Times New Roman"/>
        </w:rPr>
        <w:t>Настоящие постановление</w:t>
      </w:r>
      <w:r w:rsidR="000E2F7D" w:rsidRPr="006B6BD5">
        <w:rPr>
          <w:rFonts w:ascii="Times New Roman" w:hAnsi="Times New Roman"/>
        </w:rPr>
        <w:t xml:space="preserve"> разместить на официальном сайте </w:t>
      </w:r>
      <w:r w:rsidR="006B6BD5">
        <w:rPr>
          <w:rFonts w:ascii="Times New Roman" w:hAnsi="Times New Roman"/>
          <w:color w:val="000000"/>
          <w:shd w:val="clear" w:color="auto" w:fill="FFFFFF"/>
        </w:rPr>
        <w:t>«http://комсомольское</w:t>
      </w:r>
      <w:proofErr w:type="gramStart"/>
      <w:r w:rsidR="00ED5FC8" w:rsidRPr="006B6BD5">
        <w:rPr>
          <w:rFonts w:ascii="Times New Roman" w:hAnsi="Times New Roman"/>
          <w:color w:val="000000"/>
          <w:shd w:val="clear" w:color="auto" w:fill="FFFFFF"/>
        </w:rPr>
        <w:t>.р</w:t>
      </w:r>
      <w:proofErr w:type="gramEnd"/>
      <w:r w:rsidR="00ED5FC8" w:rsidRPr="006B6BD5">
        <w:rPr>
          <w:rFonts w:ascii="Times New Roman" w:hAnsi="Times New Roman"/>
          <w:color w:val="000000"/>
          <w:shd w:val="clear" w:color="auto" w:fill="FFFFFF"/>
        </w:rPr>
        <w:t xml:space="preserve">ф» </w:t>
      </w:r>
      <w:r w:rsidR="000E2F7D" w:rsidRPr="006B6BD5">
        <w:rPr>
          <w:rFonts w:ascii="Times New Roman" w:hAnsi="Times New Roman"/>
        </w:rPr>
        <w:t>администрации муниципального образования «</w:t>
      </w:r>
      <w:r w:rsidR="006B6BD5">
        <w:rPr>
          <w:rFonts w:ascii="Times New Roman" w:hAnsi="Times New Roman"/>
        </w:rPr>
        <w:t>Комсомольское</w:t>
      </w:r>
      <w:r w:rsidR="000E2F7D" w:rsidRPr="006B6BD5">
        <w:rPr>
          <w:rFonts w:ascii="Times New Roman" w:hAnsi="Times New Roman"/>
        </w:rPr>
        <w:t>»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 xml:space="preserve">4. </w:t>
      </w:r>
      <w:proofErr w:type="gramStart"/>
      <w:r w:rsidRPr="006B6BD5">
        <w:rPr>
          <w:rStyle w:val="af3"/>
          <w:b w:val="0"/>
          <w:color w:val="000000"/>
        </w:rPr>
        <w:t>Контроль за</w:t>
      </w:r>
      <w:proofErr w:type="gramEnd"/>
      <w:r w:rsidRPr="006B6BD5">
        <w:rPr>
          <w:rStyle w:val="af3"/>
          <w:b w:val="0"/>
          <w:color w:val="000000"/>
        </w:rPr>
        <w:t xml:space="preserve"> исполнением данного постановления оставляю за собой.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B11108" w:rsidRDefault="00B11108" w:rsidP="00B11108">
      <w:pPr>
        <w:pStyle w:val="af2"/>
        <w:rPr>
          <w:rStyle w:val="af3"/>
          <w:b w:val="0"/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F50994" w:rsidRDefault="00F50994" w:rsidP="00B11108">
      <w:pPr>
        <w:pStyle w:val="af2"/>
        <w:rPr>
          <w:rStyle w:val="af3"/>
          <w:b w:val="0"/>
          <w:color w:val="000000"/>
        </w:rPr>
      </w:pPr>
    </w:p>
    <w:p w:rsidR="00F50994" w:rsidRDefault="00F50994" w:rsidP="00B11108">
      <w:pPr>
        <w:pStyle w:val="af2"/>
        <w:rPr>
          <w:rStyle w:val="af3"/>
          <w:b w:val="0"/>
          <w:color w:val="000000"/>
        </w:rPr>
      </w:pPr>
    </w:p>
    <w:p w:rsidR="00F50994" w:rsidRPr="006B6BD5" w:rsidRDefault="00F50994" w:rsidP="00B11108">
      <w:pPr>
        <w:pStyle w:val="af2"/>
        <w:rPr>
          <w:color w:val="000000"/>
        </w:rPr>
      </w:pP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 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t xml:space="preserve">Глава </w:t>
      </w:r>
      <w:r w:rsidRPr="006B6BD5">
        <w:rPr>
          <w:rStyle w:val="af3"/>
          <w:b w:val="0"/>
          <w:color w:val="000000"/>
        </w:rPr>
        <w:t xml:space="preserve"> муниципального образования</w:t>
      </w:r>
    </w:p>
    <w:p w:rsidR="00B11108" w:rsidRPr="006B6BD5" w:rsidRDefault="00B11108" w:rsidP="00B11108">
      <w:pPr>
        <w:pStyle w:val="af2"/>
        <w:rPr>
          <w:color w:val="000000"/>
        </w:rPr>
      </w:pPr>
      <w:r w:rsidRPr="006B6BD5">
        <w:rPr>
          <w:rStyle w:val="af3"/>
          <w:b w:val="0"/>
          <w:color w:val="000000"/>
        </w:rPr>
        <w:t>сельское поселение «</w:t>
      </w:r>
      <w:r w:rsidR="006B6BD5">
        <w:t>Комсомольское</w:t>
      </w:r>
      <w:r w:rsidRPr="006B6BD5">
        <w:rPr>
          <w:rStyle w:val="af3"/>
          <w:b w:val="0"/>
          <w:color w:val="000000"/>
        </w:rPr>
        <w:t>»                                          </w:t>
      </w:r>
      <w:proofErr w:type="spellStart"/>
      <w:r w:rsidR="006B6BD5">
        <w:rPr>
          <w:rStyle w:val="af3"/>
          <w:b w:val="0"/>
          <w:color w:val="000000"/>
        </w:rPr>
        <w:t>С.В.Лукашенок</w:t>
      </w:r>
      <w:proofErr w:type="spellEnd"/>
    </w:p>
    <w:p w:rsidR="00547885" w:rsidRPr="00F50994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6B6BD5">
        <w:rPr>
          <w:rFonts w:ascii="Times New Roman" w:hAnsi="Times New Roman"/>
        </w:rPr>
        <w:br w:type="page"/>
      </w:r>
      <w:r w:rsidRPr="00F50994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547885" w:rsidRPr="00F50994">
        <w:rPr>
          <w:rFonts w:ascii="Times New Roman" w:hAnsi="Times New Roman"/>
          <w:sz w:val="22"/>
          <w:szCs w:val="22"/>
        </w:rPr>
        <w:t xml:space="preserve"> № 1</w:t>
      </w:r>
    </w:p>
    <w:p w:rsidR="00547885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 xml:space="preserve">к постановлению </w:t>
      </w:r>
      <w:r w:rsidR="00CB1280" w:rsidRPr="00F50994">
        <w:rPr>
          <w:rFonts w:ascii="Times New Roman" w:hAnsi="Times New Roman"/>
          <w:sz w:val="22"/>
          <w:szCs w:val="22"/>
        </w:rPr>
        <w:t>главы</w:t>
      </w:r>
    </w:p>
    <w:p w:rsidR="00AA5626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>муниципального образования</w:t>
      </w:r>
    </w:p>
    <w:p w:rsidR="00547885" w:rsidRPr="00F50994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 xml:space="preserve"> «</w:t>
      </w:r>
      <w:r w:rsidR="006B6BD5" w:rsidRPr="00F50994">
        <w:rPr>
          <w:rFonts w:ascii="Times New Roman" w:hAnsi="Times New Roman"/>
          <w:sz w:val="22"/>
          <w:szCs w:val="22"/>
        </w:rPr>
        <w:t>Комсомольское</w:t>
      </w:r>
      <w:r w:rsidR="00CB1280" w:rsidRPr="00F50994">
        <w:rPr>
          <w:rFonts w:ascii="Times New Roman" w:hAnsi="Times New Roman"/>
          <w:sz w:val="22"/>
          <w:szCs w:val="22"/>
        </w:rPr>
        <w:t>»</w:t>
      </w:r>
    </w:p>
    <w:p w:rsidR="00C5314D" w:rsidRPr="00F50994" w:rsidRDefault="006B6BD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2"/>
          <w:szCs w:val="22"/>
        </w:rPr>
      </w:pPr>
      <w:r w:rsidRPr="00F50994">
        <w:rPr>
          <w:rFonts w:ascii="Times New Roman" w:hAnsi="Times New Roman"/>
          <w:sz w:val="22"/>
          <w:szCs w:val="22"/>
        </w:rPr>
        <w:t>о</w:t>
      </w:r>
      <w:r w:rsidR="00CB1280" w:rsidRPr="00F50994">
        <w:rPr>
          <w:rFonts w:ascii="Times New Roman" w:hAnsi="Times New Roman"/>
          <w:sz w:val="22"/>
          <w:szCs w:val="22"/>
        </w:rPr>
        <w:t>т</w:t>
      </w:r>
      <w:r w:rsidR="002A00AE" w:rsidRPr="00F50994">
        <w:rPr>
          <w:rFonts w:ascii="Times New Roman" w:hAnsi="Times New Roman"/>
          <w:sz w:val="22"/>
          <w:szCs w:val="22"/>
        </w:rPr>
        <w:t xml:space="preserve"> </w:t>
      </w:r>
      <w:r w:rsidRPr="00F50994">
        <w:rPr>
          <w:rFonts w:ascii="Times New Roman" w:hAnsi="Times New Roman"/>
          <w:sz w:val="22"/>
          <w:szCs w:val="22"/>
        </w:rPr>
        <w:t>04.12</w:t>
      </w:r>
      <w:r w:rsidR="00547885" w:rsidRPr="00F50994">
        <w:rPr>
          <w:rFonts w:ascii="Times New Roman" w:hAnsi="Times New Roman"/>
          <w:sz w:val="22"/>
          <w:szCs w:val="22"/>
        </w:rPr>
        <w:t>.</w:t>
      </w:r>
      <w:r w:rsidRPr="00F50994">
        <w:rPr>
          <w:rFonts w:ascii="Times New Roman" w:hAnsi="Times New Roman"/>
          <w:sz w:val="22"/>
          <w:szCs w:val="22"/>
        </w:rPr>
        <w:t xml:space="preserve">20119 г </w:t>
      </w:r>
      <w:r w:rsidR="00547885" w:rsidRPr="00F50994">
        <w:rPr>
          <w:rFonts w:ascii="Times New Roman" w:hAnsi="Times New Roman"/>
          <w:sz w:val="22"/>
          <w:szCs w:val="22"/>
        </w:rPr>
        <w:t xml:space="preserve"> № </w:t>
      </w:r>
      <w:r w:rsidRPr="00F50994">
        <w:rPr>
          <w:rFonts w:ascii="Times New Roman" w:hAnsi="Times New Roman"/>
          <w:sz w:val="22"/>
          <w:szCs w:val="22"/>
        </w:rPr>
        <w:t>20</w:t>
      </w:r>
    </w:p>
    <w:p w:rsidR="00142D6C" w:rsidRPr="006B6BD5" w:rsidRDefault="00142D6C" w:rsidP="00CB12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36"/>
      <w:bookmarkEnd w:id="0"/>
    </w:p>
    <w:p w:rsidR="00CF2893" w:rsidRPr="006B6BD5" w:rsidRDefault="00CF2893" w:rsidP="0065593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>ПОРЯДОК</w:t>
      </w:r>
    </w:p>
    <w:p w:rsidR="00CF2893" w:rsidRPr="006B6BD5" w:rsidRDefault="00CF2893" w:rsidP="0065593B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bCs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  <w:r w:rsidRPr="006B6BD5">
        <w:rPr>
          <w:rFonts w:ascii="Times New Roman" w:hAnsi="Times New Roman"/>
          <w:b/>
          <w:bCs/>
          <w:sz w:val="24"/>
          <w:szCs w:val="24"/>
        </w:rPr>
        <w:t> 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Общие положения</w:t>
      </w:r>
      <w:r w:rsidR="00F50994">
        <w:rPr>
          <w:rFonts w:ascii="Times New Roman" w:hAnsi="Times New Roman"/>
          <w:sz w:val="24"/>
          <w:szCs w:val="24"/>
        </w:rPr>
        <w:t>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Разработка и утверждение административных регламентов предоставления муниципальных услуг (далее — регламенты) осуществляется в соответствии с настоящим порядком.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Регламентом является нормативный правовой акт администрации с</w:t>
      </w:r>
      <w:r w:rsidR="006B6BD5">
        <w:rPr>
          <w:rFonts w:ascii="Times New Roman" w:hAnsi="Times New Roman"/>
          <w:sz w:val="24"/>
          <w:szCs w:val="24"/>
        </w:rPr>
        <w:t xml:space="preserve">ельского поселения «Комсомольское» </w:t>
      </w:r>
      <w:proofErr w:type="spellStart"/>
      <w:r w:rsidR="006B6BD5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 (далее – Администрация), устанавливающий сроки и последовательность административных процедур (действий), осуществляемых Администрацией в процессе предоставления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 (далее — Федеральный закон).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также устанавливает порядок взаимодействия между Администрацией и физическими или юридическими лицами, индивидуальными предпринимателями, их уполномоченными представителями (далее —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разрабатывается и утверждается Администрацией, если иное не установлено федеральными законами.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упорядочение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устранение избыточных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числе,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предоставление муниципальной услуги в электронной форме.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</w:t>
      </w:r>
      <w:r w:rsidRPr="006B6BD5">
        <w:rPr>
          <w:rFonts w:ascii="Times New Roman" w:hAnsi="Times New Roman"/>
          <w:sz w:val="24"/>
          <w:szCs w:val="24"/>
        </w:rPr>
        <w:lastRenderedPageBreak/>
        <w:t>Федерации, законодательством Республики Бурятия, муниципальными нормативными п</w:t>
      </w:r>
      <w:r w:rsidR="006B6BD5">
        <w:rPr>
          <w:rFonts w:ascii="Times New Roman" w:hAnsi="Times New Roman"/>
          <w:sz w:val="24"/>
          <w:szCs w:val="24"/>
        </w:rPr>
        <w:t>равовыми актами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</w:t>
      </w:r>
      <w:r w:rsidR="006B6BD5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="006B6BD5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Бурятия, настоящим Порядком, а также с учетом иных требований к порядку предоставления соответствующей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— перечень) уполномоченным сотрудником Администрации (далее – разработчик административного регламента).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Проект регламента и пояснительная записка к нему размещаются на официальном с</w:t>
      </w:r>
      <w:r w:rsidR="006B6BD5">
        <w:rPr>
          <w:rFonts w:ascii="Times New Roman" w:hAnsi="Times New Roman"/>
          <w:sz w:val="24"/>
          <w:szCs w:val="24"/>
        </w:rPr>
        <w:t>айте администрации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6BD5">
        <w:rPr>
          <w:rFonts w:ascii="Times New Roman" w:hAnsi="Times New Roman"/>
          <w:sz w:val="24"/>
          <w:szCs w:val="24"/>
        </w:rPr>
        <w:t>Ер</w:t>
      </w:r>
      <w:r w:rsidR="006B6BD5">
        <w:rPr>
          <w:rFonts w:ascii="Times New Roman" w:hAnsi="Times New Roman"/>
          <w:sz w:val="24"/>
          <w:szCs w:val="24"/>
        </w:rPr>
        <w:t>авнинского</w:t>
      </w:r>
      <w:proofErr w:type="spellEnd"/>
      <w:r w:rsidR="006B6BD5">
        <w:rPr>
          <w:rFonts w:ascii="Times New Roman" w:hAnsi="Times New Roman"/>
          <w:sz w:val="24"/>
          <w:szCs w:val="24"/>
        </w:rPr>
        <w:t xml:space="preserve"> района</w:t>
      </w:r>
      <w:r w:rsidRPr="006B6BD5">
        <w:rPr>
          <w:rFonts w:ascii="Times New Roman" w:hAnsi="Times New Roman"/>
          <w:sz w:val="24"/>
          <w:szCs w:val="24"/>
        </w:rPr>
        <w:t xml:space="preserve"> Республики Бурятия в информационно-телекоммуникационной сети «Интернет» (далее — сеть «Интернет»).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B6BD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силу подлежат независимой экспертизе и экспертизе, проводимой уполномоченным должностным лицом Администрации.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законодательством и настоящим порядком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сети Интернет и не может быть менее одного месяца со дня размещения проекта регламента в сети Интернет.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По результатам независимой экспертизы составляется заключение.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B6BD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силу не требуется.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устранения замечаний, указанных в заключениях органов юстиции, актах прокурорского реагирования;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исполнения решения судов о признании административного регламента не </w:t>
      </w:r>
      <w:proofErr w:type="gramStart"/>
      <w:r w:rsidRPr="006B6BD5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полностью или в части;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изменения юридико-технического или редакционно-технического характера;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органов, указанных в справочной информации, их штатного расписания, изменения наименования должности лица, ответственного за исполнение административного действия).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При этом порядком осуществления соответствующего полномочия, утвержденным нормативным правовым акто</w:t>
      </w:r>
      <w:r w:rsidR="00C3754F">
        <w:rPr>
          <w:rFonts w:ascii="Times New Roman" w:hAnsi="Times New Roman"/>
          <w:sz w:val="24"/>
          <w:szCs w:val="24"/>
        </w:rPr>
        <w:t>м Совета депутатов Комсомольского</w:t>
      </w:r>
      <w:r w:rsidRPr="006B6BD5">
        <w:rPr>
          <w:rFonts w:ascii="Times New Roman" w:hAnsi="Times New Roman"/>
          <w:sz w:val="24"/>
          <w:szCs w:val="24"/>
        </w:rPr>
        <w:t xml:space="preserve"> сельского посел</w:t>
      </w:r>
      <w:r w:rsidR="00C3754F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="00C3754F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C3754F">
        <w:rPr>
          <w:rFonts w:ascii="Times New Roman" w:hAnsi="Times New Roman"/>
          <w:sz w:val="24"/>
          <w:szCs w:val="24"/>
        </w:rPr>
        <w:t xml:space="preserve"> </w:t>
      </w:r>
      <w:r w:rsidRPr="006B6BD5">
        <w:rPr>
          <w:rFonts w:ascii="Times New Roman" w:hAnsi="Times New Roman"/>
          <w:sz w:val="24"/>
          <w:szCs w:val="24"/>
        </w:rPr>
        <w:t xml:space="preserve"> района Республики Бурятия, не регулируются вопросы, относящиеся к предмету регулирования регламента в соответствии с настоящим Порядком.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 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Требования к регламентам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Наименования регламентов определяются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регламент включаются следующие 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общие положения;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стандарт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4) формы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исполнением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6) особенности выполнения административных процедур (действий) в многофункциональных центрах предоставления государственных и муниципальных услуг. В административные регламенты не включается настоящий </w:t>
      </w:r>
      <w:proofErr w:type="gramStart"/>
      <w:r w:rsidRPr="006B6BD5">
        <w:rPr>
          <w:rFonts w:ascii="Times New Roman" w:hAnsi="Times New Roman"/>
          <w:sz w:val="24"/>
          <w:szCs w:val="24"/>
        </w:rPr>
        <w:t>раздел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общих положений,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предмет регулирования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круг заявителей;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К справочной информации относится следующая информация: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 - автоинформатора;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—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—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наименование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6B6BD5">
        <w:rPr>
          <w:rFonts w:ascii="Times New Roman" w:hAnsi="Times New Roman"/>
          <w:sz w:val="24"/>
          <w:szCs w:val="24"/>
        </w:rPr>
        <w:t>Также указываются требования пункта 3 статьи 7 Федерального закона, а именно —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описание результата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нормативные правовые акты, регулирующие предоставление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</w:t>
      </w:r>
      <w:r w:rsidRPr="006B6BD5">
        <w:rPr>
          <w:rFonts w:ascii="Times New Roman" w:hAnsi="Times New Roman"/>
          <w:sz w:val="24"/>
          <w:szCs w:val="24"/>
        </w:rPr>
        <w:lastRenderedPageBreak/>
        <w:t>документов, подаваемых заявителем в связи с предоставлением муниципальной услуги, приводятся в качестве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8) указание на запрет требовать от заявителя: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7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BD5">
        <w:rPr>
          <w:rFonts w:ascii="Times New Roman" w:hAnsi="Times New Roman"/>
          <w:sz w:val="24"/>
          <w:szCs w:val="24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— комплексный запрос).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6B6BD5">
        <w:rPr>
          <w:rFonts w:ascii="Times New Roman" w:hAnsi="Times New Roman"/>
          <w:sz w:val="24"/>
          <w:szCs w:val="24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—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—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BD5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—  порядок исправления допущенных опечаток и ошибок в выданных в результате предоставления муниципальной услуги документах.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и муниципальных услуг и их работников.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В соответствующем разделе </w:t>
      </w:r>
      <w:proofErr w:type="gramStart"/>
      <w:r w:rsidRPr="006B6BD5">
        <w:rPr>
          <w:rFonts w:ascii="Times New Roman" w:hAnsi="Times New Roman"/>
          <w:sz w:val="24"/>
          <w:szCs w:val="24"/>
        </w:rPr>
        <w:t>описывается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</w:t>
      </w:r>
      <w:r w:rsidRPr="006B6BD5">
        <w:rPr>
          <w:rFonts w:ascii="Times New Roman" w:hAnsi="Times New Roman"/>
          <w:sz w:val="24"/>
          <w:szCs w:val="24"/>
        </w:rPr>
        <w:lastRenderedPageBreak/>
        <w:t>документов, включая составление на бумажном носителе и заверение выписок из информационных систем органов</w:t>
      </w:r>
      <w:proofErr w:type="gramEnd"/>
      <w:r w:rsidRPr="006B6BD5">
        <w:rPr>
          <w:rFonts w:ascii="Times New Roman" w:hAnsi="Times New Roman"/>
          <w:sz w:val="24"/>
          <w:szCs w:val="24"/>
        </w:rPr>
        <w:t>, предоставляющих государственные услуги, и органов, предоставляющих муниципальные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Описание каждой административной процедуры предусматривает: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основания для начала административной процедуры;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критерии принятия решений;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Раздел, касающийся форм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1) порядок осуществления текущего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6B6B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B6BD5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BD5">
        <w:rPr>
          <w:rFonts w:ascii="Times New Roman" w:hAnsi="Times New Roman"/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— жалоба);</w:t>
      </w:r>
      <w:proofErr w:type="gramEnd"/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lastRenderedPageBreak/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1) информация для заявителя о его праве подать жалобу;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2) предмет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3) орган местного самоуправления, организации, должностные лица, которым может быть направлена жалоба;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4) порядок подачи 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5) сроки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6) результат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7) порядок информирования заявителя о результатах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8) порядок обжалования решения по жалобе;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10) способы информирования заявителей о порядке подачи и рассмотрения жалобы.</w:t>
      </w:r>
    </w:p>
    <w:p w:rsidR="00CF2893" w:rsidRPr="006B6BD5" w:rsidRDefault="00CF2893" w:rsidP="00CF289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6BD5">
        <w:rPr>
          <w:rFonts w:ascii="Times New Roman" w:hAnsi="Times New Roman"/>
          <w:sz w:val="24"/>
          <w:szCs w:val="24"/>
        </w:rPr>
        <w:t> </w:t>
      </w:r>
    </w:p>
    <w:p w:rsidR="00142D6C" w:rsidRPr="006B6BD5" w:rsidRDefault="00142D6C" w:rsidP="0065593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1" w:name="Par153"/>
      <w:bookmarkEnd w:id="1"/>
      <w:r w:rsidRPr="006B6BD5">
        <w:rPr>
          <w:rFonts w:ascii="Times New Roman" w:hAnsi="Times New Roman"/>
        </w:rPr>
        <w:t xml:space="preserve"> Организация независимой экспертизы проектов административных регламентов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1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Проекты административных регламентов подлежат независимой экспертизе.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2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Срок, отведенный для проведения независимой экспертизы, указывается при размещении проекта регламента на официальном сайте администрации муниципального образования «</w:t>
      </w:r>
      <w:r w:rsidR="008363E7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 в сети Интернет. Указанный срок не может быть менее 1 месяца со дня размещения проекта регламента в сети Интернет, за исключением случаев внесения изменений в административный регламент, при которых срок составляет не менее 7 рабочих дней со дня размещения проекта муниципального нормативного правового акта в сети Интернет.</w:t>
      </w:r>
    </w:p>
    <w:p w:rsidR="00142D6C" w:rsidRPr="006B6BD5" w:rsidRDefault="00142D6C" w:rsidP="00142D6C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3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административного регламента, обязан рассмотреть поступившие </w:t>
      </w:r>
      <w:r w:rsidRPr="006B6BD5">
        <w:rPr>
          <w:rFonts w:ascii="Times New Roman" w:hAnsi="Times New Roman"/>
        </w:rPr>
        <w:lastRenderedPageBreak/>
        <w:t>заключения независимой экспертизы и принять решение по результатам каждой независимой экспертизы.</w:t>
      </w:r>
    </w:p>
    <w:p w:rsidR="00C5314D" w:rsidRPr="006B6BD5" w:rsidRDefault="00142D6C" w:rsidP="00142D6C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4</w:t>
      </w:r>
      <w:r w:rsidR="0065593B" w:rsidRPr="006B6BD5">
        <w:rPr>
          <w:rFonts w:ascii="Times New Roman" w:hAnsi="Times New Roman"/>
        </w:rPr>
        <w:t>)</w:t>
      </w:r>
      <w:r w:rsidRPr="006B6BD5">
        <w:rPr>
          <w:rFonts w:ascii="Times New Roman" w:hAnsi="Times New Roman"/>
        </w:rPr>
        <w:t xml:space="preserve"> Не</w:t>
      </w:r>
      <w:r w:rsidR="00092122" w:rsidRPr="006B6BD5">
        <w:rPr>
          <w:rFonts w:ascii="Times New Roman" w:hAnsi="Times New Roman"/>
        </w:rPr>
        <w:t xml:space="preserve"> </w:t>
      </w:r>
      <w:r w:rsidRPr="006B6BD5">
        <w:rPr>
          <w:rFonts w:ascii="Times New Roman" w:hAnsi="Times New Roman"/>
        </w:rPr>
        <w:t xml:space="preserve">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</w:t>
      </w:r>
      <w:proofErr w:type="gramStart"/>
      <w:r w:rsidRPr="006B6BD5">
        <w:rPr>
          <w:rFonts w:ascii="Times New Roman" w:hAnsi="Times New Roman"/>
        </w:rPr>
        <w:t>препятствием</w:t>
      </w:r>
      <w:proofErr w:type="gramEnd"/>
      <w:r w:rsidRPr="006B6BD5">
        <w:rPr>
          <w:rFonts w:ascii="Times New Roman" w:hAnsi="Times New Roman"/>
        </w:rPr>
        <w:t xml:space="preserve"> для проведения экспертизы уполномоченным органом в соответствии с </w:t>
      </w:r>
      <w:hyperlink r:id="rId10" w:anchor="Par172" w:history="1">
        <w:r w:rsidRPr="006B6BD5">
          <w:rPr>
            <w:rStyle w:val="aa"/>
            <w:rFonts w:ascii="Times New Roman" w:hAnsi="Times New Roman"/>
            <w:color w:val="auto"/>
          </w:rPr>
          <w:t>приложением № 2</w:t>
        </w:r>
      </w:hyperlink>
      <w:r w:rsidR="000E2F7D" w:rsidRPr="006B6BD5">
        <w:rPr>
          <w:rFonts w:ascii="Times New Roman" w:hAnsi="Times New Roman"/>
        </w:rPr>
        <w:t>.</w:t>
      </w:r>
    </w:p>
    <w:p w:rsidR="00C5314D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363E7" w:rsidRDefault="008363E7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707760" w:rsidRDefault="00707760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bookmarkStart w:id="2" w:name="_GoBack"/>
      <w:bookmarkEnd w:id="2"/>
    </w:p>
    <w:p w:rsidR="00547885" w:rsidRPr="00707760" w:rsidRDefault="00C5314D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>Приложение</w:t>
      </w:r>
      <w:r w:rsidR="00547885" w:rsidRPr="00707760">
        <w:rPr>
          <w:rFonts w:ascii="Times New Roman" w:hAnsi="Times New Roman"/>
          <w:sz w:val="20"/>
          <w:szCs w:val="20"/>
        </w:rPr>
        <w:t xml:space="preserve"> № 2</w:t>
      </w:r>
    </w:p>
    <w:p w:rsidR="00547885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к постановлению </w:t>
      </w:r>
      <w:r w:rsidR="00CF2893" w:rsidRPr="00707760">
        <w:rPr>
          <w:rFonts w:ascii="Times New Roman" w:hAnsi="Times New Roman"/>
          <w:sz w:val="20"/>
          <w:szCs w:val="20"/>
        </w:rPr>
        <w:t>главы</w:t>
      </w:r>
    </w:p>
    <w:p w:rsidR="00CF2893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547885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>«</w:t>
      </w:r>
      <w:r w:rsidR="008363E7" w:rsidRPr="00707760">
        <w:rPr>
          <w:rFonts w:ascii="Times New Roman" w:hAnsi="Times New Roman"/>
          <w:sz w:val="20"/>
          <w:szCs w:val="20"/>
        </w:rPr>
        <w:t>Комсомольское</w:t>
      </w:r>
      <w:r w:rsidRPr="00707760">
        <w:rPr>
          <w:rFonts w:ascii="Times New Roman" w:hAnsi="Times New Roman"/>
          <w:sz w:val="20"/>
          <w:szCs w:val="20"/>
        </w:rPr>
        <w:t>»</w:t>
      </w:r>
    </w:p>
    <w:p w:rsidR="00C5314D" w:rsidRPr="00707760" w:rsidRDefault="00547885" w:rsidP="00C5314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707760">
        <w:rPr>
          <w:rFonts w:ascii="Times New Roman" w:hAnsi="Times New Roman"/>
          <w:sz w:val="20"/>
          <w:szCs w:val="20"/>
        </w:rPr>
        <w:t xml:space="preserve">от </w:t>
      </w:r>
      <w:r w:rsidR="008363E7" w:rsidRPr="00707760">
        <w:rPr>
          <w:rFonts w:ascii="Times New Roman" w:hAnsi="Times New Roman"/>
          <w:sz w:val="20"/>
          <w:szCs w:val="20"/>
        </w:rPr>
        <w:t>04</w:t>
      </w:r>
      <w:r w:rsidRPr="00707760">
        <w:rPr>
          <w:rFonts w:ascii="Times New Roman" w:hAnsi="Times New Roman"/>
          <w:sz w:val="20"/>
          <w:szCs w:val="20"/>
        </w:rPr>
        <w:t>.1</w:t>
      </w:r>
      <w:r w:rsidR="008363E7" w:rsidRPr="00707760">
        <w:rPr>
          <w:rFonts w:ascii="Times New Roman" w:hAnsi="Times New Roman"/>
          <w:sz w:val="20"/>
          <w:szCs w:val="20"/>
        </w:rPr>
        <w:t>2</w:t>
      </w:r>
      <w:r w:rsidR="00CF2893" w:rsidRPr="00707760">
        <w:rPr>
          <w:rFonts w:ascii="Times New Roman" w:hAnsi="Times New Roman"/>
          <w:sz w:val="20"/>
          <w:szCs w:val="20"/>
        </w:rPr>
        <w:t>.2019</w:t>
      </w:r>
      <w:r w:rsidRPr="00707760">
        <w:rPr>
          <w:rFonts w:ascii="Times New Roman" w:hAnsi="Times New Roman"/>
          <w:sz w:val="20"/>
          <w:szCs w:val="20"/>
        </w:rPr>
        <w:t xml:space="preserve"> г. № </w:t>
      </w:r>
      <w:r w:rsidR="008363E7" w:rsidRPr="00707760">
        <w:rPr>
          <w:rFonts w:ascii="Times New Roman" w:hAnsi="Times New Roman"/>
          <w:sz w:val="20"/>
          <w:szCs w:val="20"/>
        </w:rPr>
        <w:t>20</w:t>
      </w:r>
    </w:p>
    <w:p w:rsidR="00C5314D" w:rsidRPr="006B6BD5" w:rsidRDefault="00C5314D" w:rsidP="00C5314D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C5314D" w:rsidRPr="006B6BD5" w:rsidRDefault="00C5314D" w:rsidP="00C5314D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:rsidR="000E2F7D" w:rsidRPr="006B6BD5" w:rsidRDefault="000E2F7D" w:rsidP="00697F9E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>ПРАВИЛА</w:t>
      </w:r>
    </w:p>
    <w:p w:rsidR="00C5314D" w:rsidRPr="006B6BD5" w:rsidRDefault="000E2F7D" w:rsidP="00697F9E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B6BD5">
        <w:rPr>
          <w:rFonts w:ascii="Times New Roman" w:hAnsi="Times New Roman"/>
          <w:bCs/>
        </w:rPr>
        <w:t xml:space="preserve">ПРОВЕДЕНИЯ </w:t>
      </w:r>
      <w:proofErr w:type="gramStart"/>
      <w:r w:rsidRPr="006B6BD5">
        <w:rPr>
          <w:rFonts w:ascii="Times New Roman" w:hAnsi="Times New Roman"/>
          <w:bCs/>
        </w:rPr>
        <w:t>ЭКСПЕРТИЗЫ ПРОЕКТОВ АДМИНИСТРАТИВНЫХ РЕГЛАМЕНТОВ</w:t>
      </w:r>
      <w:r w:rsidR="00C5314D" w:rsidRPr="006B6BD5">
        <w:rPr>
          <w:rFonts w:ascii="Times New Roman" w:hAnsi="Times New Roman"/>
          <w:bCs/>
        </w:rPr>
        <w:t xml:space="preserve"> </w:t>
      </w:r>
      <w:r w:rsidRPr="006B6BD5">
        <w:rPr>
          <w:rFonts w:ascii="Times New Roman" w:hAnsi="Times New Roman"/>
          <w:bCs/>
        </w:rPr>
        <w:t>ПРЕДОСТАВЛЕНИЯ МУНИЦИПАЛЬНЫХ УСЛУГ</w:t>
      </w:r>
      <w:proofErr w:type="gramEnd"/>
    </w:p>
    <w:p w:rsidR="00C5314D" w:rsidRPr="006B6BD5" w:rsidRDefault="00C5314D" w:rsidP="00C53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714AAA" w:rsidRPr="00CB1280" w:rsidRDefault="000E2F7D" w:rsidP="00714A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B6BD5">
        <w:rPr>
          <w:rFonts w:ascii="Times New Roman" w:hAnsi="Times New Roman"/>
        </w:rPr>
        <w:t xml:space="preserve">1. Настоящие Правила определяют порядок </w:t>
      </w:r>
      <w:proofErr w:type="gramStart"/>
      <w:r w:rsidRPr="006B6BD5">
        <w:rPr>
          <w:rFonts w:ascii="Times New Roman" w:hAnsi="Times New Roman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6B6BD5">
        <w:rPr>
          <w:rFonts w:ascii="Times New Roman" w:hAnsi="Times New Roman"/>
        </w:rPr>
        <w:t xml:space="preserve"> услуг (далее - проект регламе</w:t>
      </w:r>
      <w:r w:rsidR="008363E7">
        <w:rPr>
          <w:rFonts w:ascii="Times New Roman" w:hAnsi="Times New Roman"/>
        </w:rPr>
        <w:t xml:space="preserve">нта), разработанных Администрацией </w:t>
      </w:r>
      <w:r w:rsidR="00CF2893" w:rsidRPr="006B6BD5">
        <w:rPr>
          <w:rFonts w:ascii="Times New Roman" w:hAnsi="Times New Roman"/>
        </w:rPr>
        <w:t xml:space="preserve"> </w:t>
      </w:r>
      <w:r w:rsidR="008363E7">
        <w:rPr>
          <w:rFonts w:ascii="Times New Roman" w:hAnsi="Times New Roman"/>
        </w:rPr>
        <w:t>«Комсомольское</w:t>
      </w:r>
      <w:r w:rsidRPr="006B6BD5">
        <w:rPr>
          <w:rFonts w:ascii="Times New Roman" w:hAnsi="Times New Roman"/>
        </w:rPr>
        <w:t xml:space="preserve">» (далее - экспертиза). </w:t>
      </w:r>
    </w:p>
    <w:p w:rsidR="000E2F7D" w:rsidRPr="006B6BD5" w:rsidRDefault="003837E0" w:rsidP="00C5314D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E2F7D" w:rsidRPr="006B6BD5">
        <w:rPr>
          <w:rFonts w:ascii="Times New Roman" w:hAnsi="Times New Roman"/>
        </w:rPr>
        <w:t xml:space="preserve">Экспертиза проводится </w:t>
      </w:r>
      <w:r>
        <w:rPr>
          <w:rFonts w:ascii="Times New Roman" w:hAnsi="Times New Roman"/>
        </w:rPr>
        <w:t>отделом по организационно-правовой работе</w:t>
      </w:r>
      <w:r w:rsidR="00714A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администрации</w:t>
      </w:r>
      <w:r w:rsidR="000E2F7D" w:rsidRPr="006B6BD5">
        <w:rPr>
          <w:rFonts w:ascii="Times New Roman" w:hAnsi="Times New Roman"/>
        </w:rPr>
        <w:t xml:space="preserve"> муниципального образования «</w:t>
      </w:r>
      <w:r w:rsidR="008363E7">
        <w:rPr>
          <w:rFonts w:ascii="Times New Roman" w:hAnsi="Times New Roman"/>
        </w:rPr>
        <w:t>Комсомольское</w:t>
      </w:r>
      <w:r w:rsidR="000E2F7D" w:rsidRPr="006B6BD5">
        <w:rPr>
          <w:rFonts w:ascii="Times New Roman" w:hAnsi="Times New Roman"/>
        </w:rPr>
        <w:t>» (далее - Уполномоченный орган).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законом </w:t>
      </w:r>
      <w:hyperlink r:id="rId11" w:history="1">
        <w:r w:rsidR="00C5314D" w:rsidRPr="006B6BD5">
          <w:rPr>
            <w:rStyle w:val="aa"/>
            <w:rFonts w:ascii="Times New Roman" w:hAnsi="Times New Roman"/>
            <w:color w:val="auto"/>
          </w:rPr>
          <w:t>от 27.07.2010 года № 210-ФЗ</w:t>
        </w:r>
      </w:hyperlink>
      <w:r w:rsidRPr="006B6BD5">
        <w:rPr>
          <w:rFonts w:ascii="Times New Roman" w:hAnsi="Times New Roman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законом </w:t>
      </w:r>
      <w:r w:rsidR="0065593B" w:rsidRPr="006B6BD5">
        <w:rPr>
          <w:rFonts w:ascii="Times New Roman" w:hAnsi="Times New Roman"/>
        </w:rPr>
        <w:t xml:space="preserve"> </w:t>
      </w:r>
      <w:hyperlink r:id="rId12" w:history="1">
        <w:r w:rsidR="00C5314D" w:rsidRPr="006B6BD5">
          <w:rPr>
            <w:rStyle w:val="aa"/>
            <w:rFonts w:ascii="Times New Roman" w:hAnsi="Times New Roman"/>
            <w:color w:val="auto"/>
          </w:rPr>
          <w:t>от 27.07.2010 года № 210-ФЗ</w:t>
        </w:r>
      </w:hyperlink>
      <w:r w:rsidRPr="006B6BD5">
        <w:rPr>
          <w:rFonts w:ascii="Times New Roman" w:hAnsi="Times New Roman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в) оптимизация порядка предоставления муниципальной услуги, в том числе: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упорядочение административных процедур (действий);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устранение избыточных административных процедур (действий);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предоставление муниципальной услуги в электронной форме и в многофункциональном центре.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форма заявления для предоставления муниципальной услуги, пояснительная записка с указанием информации о проведении антикоррупционной экспертизы, сведения об учете рекомендаций независимой экспертизы.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В случае если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 w:rsidRPr="006B6BD5">
        <w:rPr>
          <w:rFonts w:ascii="Times New Roman" w:hAnsi="Times New Roman"/>
        </w:rPr>
        <w:lastRenderedPageBreak/>
        <w:t>муниципальной услуги при условии соответствующих изменений нормативных правовых актов, то проект административного регламента направляется с приложением проектов указанных актов.</w:t>
      </w:r>
    </w:p>
    <w:p w:rsidR="000E2F7D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>5. Заключение на проект административного регламента представляется уполномоченным органом в срок не более 30 рабочих дней со дня его получения.</w:t>
      </w:r>
    </w:p>
    <w:p w:rsidR="003837E0" w:rsidRPr="006B6BD5" w:rsidRDefault="000E2F7D" w:rsidP="00C5314D">
      <w:pPr>
        <w:autoSpaceDE w:val="0"/>
        <w:autoSpaceDN w:val="0"/>
        <w:adjustRightInd w:val="0"/>
        <w:rPr>
          <w:rFonts w:ascii="Times New Roman" w:hAnsi="Times New Roman"/>
        </w:rPr>
      </w:pPr>
      <w:r w:rsidRPr="006B6BD5">
        <w:rPr>
          <w:rFonts w:ascii="Times New Roman" w:hAnsi="Times New Roman"/>
        </w:rPr>
        <w:t xml:space="preserve">6. </w:t>
      </w:r>
      <w:r w:rsidR="0065593B" w:rsidRPr="006B6BD5">
        <w:rPr>
          <w:rFonts w:ascii="Times New Roman" w:hAnsi="Times New Roman"/>
        </w:rPr>
        <w:t>Администрация</w:t>
      </w:r>
      <w:r w:rsidRPr="006B6BD5">
        <w:rPr>
          <w:rFonts w:ascii="Times New Roman" w:hAnsi="Times New Roman"/>
        </w:rPr>
        <w:t xml:space="preserve"> </w:t>
      </w:r>
      <w:r w:rsidR="00473DDB" w:rsidRPr="006B6BD5">
        <w:rPr>
          <w:rFonts w:ascii="Times New Roman" w:hAnsi="Times New Roman"/>
        </w:rPr>
        <w:t xml:space="preserve">муниципального образования </w:t>
      </w:r>
      <w:r w:rsidRPr="006B6BD5">
        <w:rPr>
          <w:rFonts w:ascii="Times New Roman" w:hAnsi="Times New Roman"/>
        </w:rPr>
        <w:t>«</w:t>
      </w:r>
      <w:r w:rsidR="008363E7">
        <w:rPr>
          <w:rFonts w:ascii="Times New Roman" w:hAnsi="Times New Roman"/>
        </w:rPr>
        <w:t>Комсомольское</w:t>
      </w:r>
      <w:r w:rsidRPr="006B6BD5">
        <w:rPr>
          <w:rFonts w:ascii="Times New Roman" w:hAnsi="Times New Roman"/>
        </w:rPr>
        <w:t>» обеспечивает учет замечаний и предложений, содержащихся в заключени</w:t>
      </w:r>
      <w:proofErr w:type="gramStart"/>
      <w:r w:rsidRPr="006B6BD5">
        <w:rPr>
          <w:rFonts w:ascii="Times New Roman" w:hAnsi="Times New Roman"/>
        </w:rPr>
        <w:t>и</w:t>
      </w:r>
      <w:proofErr w:type="gramEnd"/>
      <w:r w:rsidRPr="006B6BD5">
        <w:rPr>
          <w:rFonts w:ascii="Times New Roman" w:hAnsi="Times New Roman"/>
        </w:rPr>
        <w:t xml:space="preserve"> Уполномоченного органа. Повторного направления доработанного проекта регламента в Уполномоченный орган на заключение не требуется.</w:t>
      </w:r>
    </w:p>
    <w:sectPr w:rsidR="003837E0" w:rsidRPr="006B6BD5" w:rsidSect="00C5314D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D5" w:rsidRDefault="00CA7FD5" w:rsidP="00C5314D">
      <w:r>
        <w:separator/>
      </w:r>
    </w:p>
  </w:endnote>
  <w:endnote w:type="continuationSeparator" w:id="0">
    <w:p w:rsidR="00CA7FD5" w:rsidRDefault="00CA7FD5" w:rsidP="00C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D5" w:rsidRDefault="00CA7FD5" w:rsidP="00C5314D">
      <w:r>
        <w:separator/>
      </w:r>
    </w:p>
  </w:footnote>
  <w:footnote w:type="continuationSeparator" w:id="0">
    <w:p w:rsidR="00CA7FD5" w:rsidRDefault="00CA7FD5" w:rsidP="00C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799"/>
    <w:multiLevelType w:val="singleLevel"/>
    <w:tmpl w:val="29CCCE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33D116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BE50A52"/>
    <w:multiLevelType w:val="singleLevel"/>
    <w:tmpl w:val="3E524E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3FBC5F27"/>
    <w:multiLevelType w:val="multilevel"/>
    <w:tmpl w:val="38A20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86637FE"/>
    <w:multiLevelType w:val="singleLevel"/>
    <w:tmpl w:val="29CCCEE6"/>
    <w:lvl w:ilvl="0">
      <w:start w:val="2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027651"/>
    <w:multiLevelType w:val="singleLevel"/>
    <w:tmpl w:val="97180F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7">
    <w:nsid w:val="64D3479F"/>
    <w:multiLevelType w:val="hybridMultilevel"/>
    <w:tmpl w:val="4120DC98"/>
    <w:lvl w:ilvl="0" w:tplc="322880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8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  <w:lvlOverride w:ilvl="0">
      <w:startOverride w:val="2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B"/>
    <w:rsid w:val="00014B34"/>
    <w:rsid w:val="00042B3B"/>
    <w:rsid w:val="00054C1B"/>
    <w:rsid w:val="00055ACF"/>
    <w:rsid w:val="000563E7"/>
    <w:rsid w:val="000760B6"/>
    <w:rsid w:val="00087B7A"/>
    <w:rsid w:val="00090627"/>
    <w:rsid w:val="00092122"/>
    <w:rsid w:val="00093587"/>
    <w:rsid w:val="000C0CBE"/>
    <w:rsid w:val="000D4BD8"/>
    <w:rsid w:val="000E249F"/>
    <w:rsid w:val="000E2F7D"/>
    <w:rsid w:val="00104B0B"/>
    <w:rsid w:val="00106744"/>
    <w:rsid w:val="00142D6C"/>
    <w:rsid w:val="00147478"/>
    <w:rsid w:val="00162B4E"/>
    <w:rsid w:val="0018627F"/>
    <w:rsid w:val="001866BC"/>
    <w:rsid w:val="0019594F"/>
    <w:rsid w:val="00195ADB"/>
    <w:rsid w:val="001A5CBB"/>
    <w:rsid w:val="001E77AB"/>
    <w:rsid w:val="002011DF"/>
    <w:rsid w:val="00204BE2"/>
    <w:rsid w:val="00221C3C"/>
    <w:rsid w:val="00232CC1"/>
    <w:rsid w:val="00247073"/>
    <w:rsid w:val="002778BF"/>
    <w:rsid w:val="002A00AE"/>
    <w:rsid w:val="002D2BEA"/>
    <w:rsid w:val="002D7CBB"/>
    <w:rsid w:val="002D7EC6"/>
    <w:rsid w:val="00334731"/>
    <w:rsid w:val="0036106B"/>
    <w:rsid w:val="003675AF"/>
    <w:rsid w:val="003700EE"/>
    <w:rsid w:val="003837E0"/>
    <w:rsid w:val="003863CE"/>
    <w:rsid w:val="0039451D"/>
    <w:rsid w:val="003C5B4A"/>
    <w:rsid w:val="003D2676"/>
    <w:rsid w:val="003E6158"/>
    <w:rsid w:val="003F4AA2"/>
    <w:rsid w:val="003F6103"/>
    <w:rsid w:val="004114FA"/>
    <w:rsid w:val="004146E2"/>
    <w:rsid w:val="00440DA7"/>
    <w:rsid w:val="004536F4"/>
    <w:rsid w:val="00473DDB"/>
    <w:rsid w:val="00474F46"/>
    <w:rsid w:val="004D58AE"/>
    <w:rsid w:val="004E35CC"/>
    <w:rsid w:val="00543EEC"/>
    <w:rsid w:val="00547885"/>
    <w:rsid w:val="00583AF0"/>
    <w:rsid w:val="00621242"/>
    <w:rsid w:val="00647D20"/>
    <w:rsid w:val="0065593B"/>
    <w:rsid w:val="006560C1"/>
    <w:rsid w:val="00671297"/>
    <w:rsid w:val="00672804"/>
    <w:rsid w:val="00697F9E"/>
    <w:rsid w:val="006A0403"/>
    <w:rsid w:val="006A04F6"/>
    <w:rsid w:val="006B572D"/>
    <w:rsid w:val="006B6BD5"/>
    <w:rsid w:val="00704518"/>
    <w:rsid w:val="00707760"/>
    <w:rsid w:val="00710FD3"/>
    <w:rsid w:val="007141A2"/>
    <w:rsid w:val="00714AAA"/>
    <w:rsid w:val="007266FD"/>
    <w:rsid w:val="00733007"/>
    <w:rsid w:val="0073452D"/>
    <w:rsid w:val="00744CE1"/>
    <w:rsid w:val="00745026"/>
    <w:rsid w:val="00753915"/>
    <w:rsid w:val="0076189F"/>
    <w:rsid w:val="007645D5"/>
    <w:rsid w:val="00765E00"/>
    <w:rsid w:val="00770964"/>
    <w:rsid w:val="00773A82"/>
    <w:rsid w:val="00781F87"/>
    <w:rsid w:val="007841DB"/>
    <w:rsid w:val="007A5068"/>
    <w:rsid w:val="007C135E"/>
    <w:rsid w:val="007D774F"/>
    <w:rsid w:val="007E0A72"/>
    <w:rsid w:val="007E468D"/>
    <w:rsid w:val="008363E7"/>
    <w:rsid w:val="008519C9"/>
    <w:rsid w:val="00860EF4"/>
    <w:rsid w:val="00886C7F"/>
    <w:rsid w:val="00895822"/>
    <w:rsid w:val="008A3D75"/>
    <w:rsid w:val="008D2289"/>
    <w:rsid w:val="008F2E6C"/>
    <w:rsid w:val="00914A21"/>
    <w:rsid w:val="009425A5"/>
    <w:rsid w:val="009439AA"/>
    <w:rsid w:val="0096724C"/>
    <w:rsid w:val="00975492"/>
    <w:rsid w:val="009A199A"/>
    <w:rsid w:val="009F1E00"/>
    <w:rsid w:val="00A10B59"/>
    <w:rsid w:val="00A1114F"/>
    <w:rsid w:val="00A254AD"/>
    <w:rsid w:val="00A26268"/>
    <w:rsid w:val="00A755A0"/>
    <w:rsid w:val="00A85F1A"/>
    <w:rsid w:val="00A91D23"/>
    <w:rsid w:val="00AA5626"/>
    <w:rsid w:val="00AA68B6"/>
    <w:rsid w:val="00AC063F"/>
    <w:rsid w:val="00AD0E44"/>
    <w:rsid w:val="00AF342C"/>
    <w:rsid w:val="00B11108"/>
    <w:rsid w:val="00B25923"/>
    <w:rsid w:val="00B27DF5"/>
    <w:rsid w:val="00B50D92"/>
    <w:rsid w:val="00B54A6A"/>
    <w:rsid w:val="00B63CE9"/>
    <w:rsid w:val="00BB4A99"/>
    <w:rsid w:val="00BF4933"/>
    <w:rsid w:val="00C04D32"/>
    <w:rsid w:val="00C13FFC"/>
    <w:rsid w:val="00C30B44"/>
    <w:rsid w:val="00C3754F"/>
    <w:rsid w:val="00C41DA5"/>
    <w:rsid w:val="00C5314D"/>
    <w:rsid w:val="00C713F6"/>
    <w:rsid w:val="00C74915"/>
    <w:rsid w:val="00CA2BA1"/>
    <w:rsid w:val="00CA7FD5"/>
    <w:rsid w:val="00CB1280"/>
    <w:rsid w:val="00CF2893"/>
    <w:rsid w:val="00D063C0"/>
    <w:rsid w:val="00D3526F"/>
    <w:rsid w:val="00D5279B"/>
    <w:rsid w:val="00D60667"/>
    <w:rsid w:val="00D60DB8"/>
    <w:rsid w:val="00D7153F"/>
    <w:rsid w:val="00D80648"/>
    <w:rsid w:val="00D94987"/>
    <w:rsid w:val="00D96917"/>
    <w:rsid w:val="00DB4878"/>
    <w:rsid w:val="00DB66F2"/>
    <w:rsid w:val="00DD2C5E"/>
    <w:rsid w:val="00DD7E9E"/>
    <w:rsid w:val="00DF2B6B"/>
    <w:rsid w:val="00DF6FE3"/>
    <w:rsid w:val="00E1189D"/>
    <w:rsid w:val="00E30B44"/>
    <w:rsid w:val="00E40E3B"/>
    <w:rsid w:val="00E41224"/>
    <w:rsid w:val="00E51BC5"/>
    <w:rsid w:val="00E5627D"/>
    <w:rsid w:val="00E67F2B"/>
    <w:rsid w:val="00E714F6"/>
    <w:rsid w:val="00E7277D"/>
    <w:rsid w:val="00E7345E"/>
    <w:rsid w:val="00E76A58"/>
    <w:rsid w:val="00E774CC"/>
    <w:rsid w:val="00E909FF"/>
    <w:rsid w:val="00EC6D71"/>
    <w:rsid w:val="00ED4727"/>
    <w:rsid w:val="00ED5FC8"/>
    <w:rsid w:val="00EE1431"/>
    <w:rsid w:val="00EF6515"/>
    <w:rsid w:val="00F02B7B"/>
    <w:rsid w:val="00F05304"/>
    <w:rsid w:val="00F06973"/>
    <w:rsid w:val="00F17854"/>
    <w:rsid w:val="00F20E5B"/>
    <w:rsid w:val="00F2257E"/>
    <w:rsid w:val="00F30074"/>
    <w:rsid w:val="00F371FD"/>
    <w:rsid w:val="00F40B14"/>
    <w:rsid w:val="00F50994"/>
    <w:rsid w:val="00F677C1"/>
    <w:rsid w:val="00F8384C"/>
    <w:rsid w:val="00F92AA3"/>
    <w:rsid w:val="00FB5935"/>
    <w:rsid w:val="00FC4BF3"/>
    <w:rsid w:val="00FC4DCE"/>
    <w:rsid w:val="00FE3BF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862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862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862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862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62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13F6"/>
    <w:pPr>
      <w:tabs>
        <w:tab w:val="num" w:pos="1276"/>
      </w:tabs>
      <w:ind w:firstLine="709"/>
    </w:pPr>
  </w:style>
  <w:style w:type="paragraph" w:styleId="20">
    <w:name w:val="Body Text Indent 2"/>
    <w:basedOn w:val="a"/>
    <w:rsid w:val="00C713F6"/>
    <w:pPr>
      <w:ind w:firstLine="6237"/>
      <w:jc w:val="right"/>
    </w:pPr>
  </w:style>
  <w:style w:type="paragraph" w:styleId="a4">
    <w:name w:val="Body Text"/>
    <w:basedOn w:val="a"/>
    <w:rsid w:val="00C713F6"/>
  </w:style>
  <w:style w:type="paragraph" w:styleId="30">
    <w:name w:val="Body Text Indent 3"/>
    <w:basedOn w:val="a"/>
    <w:rsid w:val="00C713F6"/>
    <w:pPr>
      <w:ind w:firstLine="851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53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14D"/>
    <w:rPr>
      <w:sz w:val="28"/>
    </w:rPr>
  </w:style>
  <w:style w:type="paragraph" w:styleId="a8">
    <w:name w:val="footer"/>
    <w:basedOn w:val="a"/>
    <w:link w:val="a9"/>
    <w:rsid w:val="00C53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14D"/>
    <w:rPr>
      <w:sz w:val="28"/>
    </w:rPr>
  </w:style>
  <w:style w:type="character" w:styleId="aa">
    <w:name w:val="Hyperlink"/>
    <w:basedOn w:val="a0"/>
    <w:rsid w:val="0018627F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96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62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8627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770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62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862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62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62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627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627F"/>
    <w:rPr>
      <w:sz w:val="28"/>
    </w:rPr>
  </w:style>
  <w:style w:type="paragraph" w:styleId="ad">
    <w:name w:val="No Spacing"/>
    <w:uiPriority w:val="1"/>
    <w:qFormat/>
    <w:rsid w:val="00142D6C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142D6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42D6C"/>
    <w:rPr>
      <w:i/>
      <w:iCs/>
    </w:rPr>
  </w:style>
  <w:style w:type="character" w:customStyle="1" w:styleId="highlightsearch">
    <w:name w:val="highlightsearch"/>
    <w:basedOn w:val="a0"/>
    <w:rsid w:val="00142D6C"/>
  </w:style>
  <w:style w:type="paragraph" w:styleId="af">
    <w:name w:val="Title"/>
    <w:basedOn w:val="a"/>
    <w:link w:val="af0"/>
    <w:uiPriority w:val="99"/>
    <w:qFormat/>
    <w:rsid w:val="00671297"/>
    <w:pPr>
      <w:ind w:firstLine="0"/>
      <w:jc w:val="center"/>
    </w:pPr>
    <w:rPr>
      <w:rFonts w:ascii="Times New Roman" w:hAnsi="Times New Roman"/>
      <w:b/>
      <w:color w:val="FF0000"/>
      <w:sz w:val="40"/>
      <w:szCs w:val="20"/>
    </w:rPr>
  </w:style>
  <w:style w:type="character" w:customStyle="1" w:styleId="af0">
    <w:name w:val="Название Знак"/>
    <w:basedOn w:val="a0"/>
    <w:link w:val="af"/>
    <w:uiPriority w:val="99"/>
    <w:rsid w:val="00671297"/>
    <w:rPr>
      <w:b/>
      <w:color w:val="FF0000"/>
      <w:sz w:val="40"/>
    </w:rPr>
  </w:style>
  <w:style w:type="table" w:styleId="af1">
    <w:name w:val="Table Grid"/>
    <w:basedOn w:val="a1"/>
    <w:uiPriority w:val="59"/>
    <w:rsid w:val="00671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1108"/>
    <w:pPr>
      <w:ind w:firstLine="0"/>
      <w:jc w:val="left"/>
    </w:pPr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B11108"/>
    <w:rPr>
      <w:b/>
      <w:bCs/>
    </w:rPr>
  </w:style>
  <w:style w:type="paragraph" w:styleId="af4">
    <w:name w:val="List Paragraph"/>
    <w:basedOn w:val="a"/>
    <w:uiPriority w:val="34"/>
    <w:qFormat/>
    <w:rsid w:val="00B1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8627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862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862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862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62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713F6"/>
    <w:pPr>
      <w:tabs>
        <w:tab w:val="num" w:pos="1276"/>
      </w:tabs>
      <w:ind w:firstLine="709"/>
    </w:pPr>
  </w:style>
  <w:style w:type="paragraph" w:styleId="20">
    <w:name w:val="Body Text Indent 2"/>
    <w:basedOn w:val="a"/>
    <w:rsid w:val="00C713F6"/>
    <w:pPr>
      <w:ind w:firstLine="6237"/>
      <w:jc w:val="right"/>
    </w:pPr>
  </w:style>
  <w:style w:type="paragraph" w:styleId="a4">
    <w:name w:val="Body Text"/>
    <w:basedOn w:val="a"/>
    <w:rsid w:val="00C713F6"/>
  </w:style>
  <w:style w:type="paragraph" w:styleId="30">
    <w:name w:val="Body Text Indent 3"/>
    <w:basedOn w:val="a"/>
    <w:rsid w:val="00C713F6"/>
    <w:pPr>
      <w:ind w:firstLine="851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C53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14D"/>
    <w:rPr>
      <w:sz w:val="28"/>
    </w:rPr>
  </w:style>
  <w:style w:type="paragraph" w:styleId="a8">
    <w:name w:val="footer"/>
    <w:basedOn w:val="a"/>
    <w:link w:val="a9"/>
    <w:rsid w:val="00C53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14D"/>
    <w:rPr>
      <w:sz w:val="28"/>
    </w:rPr>
  </w:style>
  <w:style w:type="character" w:styleId="aa">
    <w:name w:val="Hyperlink"/>
    <w:basedOn w:val="a0"/>
    <w:rsid w:val="0018627F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96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62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18627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77096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62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862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62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62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627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627F"/>
    <w:rPr>
      <w:sz w:val="28"/>
    </w:rPr>
  </w:style>
  <w:style w:type="paragraph" w:styleId="ad">
    <w:name w:val="No Spacing"/>
    <w:uiPriority w:val="1"/>
    <w:qFormat/>
    <w:rsid w:val="00142D6C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142D6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42D6C"/>
    <w:rPr>
      <w:i/>
      <w:iCs/>
    </w:rPr>
  </w:style>
  <w:style w:type="character" w:customStyle="1" w:styleId="highlightsearch">
    <w:name w:val="highlightsearch"/>
    <w:basedOn w:val="a0"/>
    <w:rsid w:val="00142D6C"/>
  </w:style>
  <w:style w:type="paragraph" w:styleId="af">
    <w:name w:val="Title"/>
    <w:basedOn w:val="a"/>
    <w:link w:val="af0"/>
    <w:uiPriority w:val="99"/>
    <w:qFormat/>
    <w:rsid w:val="00671297"/>
    <w:pPr>
      <w:ind w:firstLine="0"/>
      <w:jc w:val="center"/>
    </w:pPr>
    <w:rPr>
      <w:rFonts w:ascii="Times New Roman" w:hAnsi="Times New Roman"/>
      <w:b/>
      <w:color w:val="FF0000"/>
      <w:sz w:val="40"/>
      <w:szCs w:val="20"/>
    </w:rPr>
  </w:style>
  <w:style w:type="character" w:customStyle="1" w:styleId="af0">
    <w:name w:val="Название Знак"/>
    <w:basedOn w:val="a0"/>
    <w:link w:val="af"/>
    <w:uiPriority w:val="99"/>
    <w:rsid w:val="00671297"/>
    <w:rPr>
      <w:b/>
      <w:color w:val="FF0000"/>
      <w:sz w:val="40"/>
    </w:rPr>
  </w:style>
  <w:style w:type="table" w:styleId="af1">
    <w:name w:val="Table Grid"/>
    <w:basedOn w:val="a1"/>
    <w:uiPriority w:val="59"/>
    <w:rsid w:val="00671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B11108"/>
    <w:pPr>
      <w:ind w:firstLine="0"/>
      <w:jc w:val="left"/>
    </w:pPr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B11108"/>
    <w:rPr>
      <w:b/>
      <w:bCs/>
    </w:rPr>
  </w:style>
  <w:style w:type="paragraph" w:styleId="af4">
    <w:name w:val="List Paragraph"/>
    <w:basedOn w:val="a"/>
    <w:uiPriority w:val="34"/>
    <w:qFormat/>
    <w:rsid w:val="00B1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scli.ru:8080/rnla-links/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CB48-EBEA-4F55-AA71-7908685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1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36322</CharactersWithSpaces>
  <SharedDoc>false</SharedDoc>
  <HLinks>
    <vt:vector size="54" baseType="variant">
      <vt:variant>
        <vt:i4>4391006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consultantplus://offline/ref=E67243AE54F3BAEE470B44A07A9487B369A48D6A74EEEB9EF2CEA0871CIAhBJ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consultantplus://offline/ref=E67243AE54F3BAEE470B44A07A9487B369A48D6A74EEEB9EF2CEA0871CIAhBJ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2949219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consultantplus://offline/ref=E67243AE54F3BAEE470B44A07A9487B369A48D6A74EEEB9EF2CEA0871CABC29C440FE94CI1h4J</vt:lpwstr>
      </vt:variant>
      <vt:variant>
        <vt:lpwstr/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consultantplus://offline/ref=E67243AE54F3BAEE470B44A07A9487B369A5856E75E0EB9EF2CEA0871CIAhBJ</vt:lpwstr>
      </vt:variant>
      <vt:variant>
        <vt:lpwstr/>
      </vt:variant>
      <vt:variant>
        <vt:i4>1835022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consultantplus://offline/ref=E67243AE54F3BAEE470B44A07A9487B369A48D6A74EEEB9EF2CEA0871CABC29C440FE94914IChEJ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Хрущев Евгений Геннадьевич</dc:creator>
  <cp:lastModifiedBy>Admin</cp:lastModifiedBy>
  <cp:revision>6</cp:revision>
  <cp:lastPrinted>2017-11-07T08:52:00Z</cp:lastPrinted>
  <dcterms:created xsi:type="dcterms:W3CDTF">2019-12-17T00:50:00Z</dcterms:created>
  <dcterms:modified xsi:type="dcterms:W3CDTF">2019-12-17T02:26:00Z</dcterms:modified>
</cp:coreProperties>
</file>