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32" w:rsidRDefault="00792E32" w:rsidP="00792E32">
      <w:pPr>
        <w:jc w:val="center"/>
        <w:rPr>
          <w:b/>
        </w:rPr>
      </w:pPr>
    </w:p>
    <w:p w:rsidR="00792E32" w:rsidRDefault="00792E32" w:rsidP="00792E32">
      <w:pPr>
        <w:jc w:val="center"/>
        <w:rPr>
          <w:b/>
        </w:rPr>
      </w:pPr>
      <w:r>
        <w:rPr>
          <w:b/>
        </w:rPr>
        <w:t>РЕСПУБЛИКА БУРЯТИЯ</w:t>
      </w:r>
    </w:p>
    <w:p w:rsidR="00792E32" w:rsidRDefault="00792E32" w:rsidP="00792E32">
      <w:pPr>
        <w:jc w:val="center"/>
        <w:rPr>
          <w:b/>
        </w:rPr>
      </w:pPr>
      <w:r>
        <w:rPr>
          <w:b/>
        </w:rPr>
        <w:t>ЕРАВНИНСКИЙ РАЙОН</w:t>
      </w:r>
    </w:p>
    <w:p w:rsidR="00792E32" w:rsidRDefault="00792E32" w:rsidP="00792E32">
      <w:pPr>
        <w:jc w:val="center"/>
        <w:rPr>
          <w:b/>
        </w:rPr>
      </w:pPr>
      <w:r>
        <w:rPr>
          <w:b/>
        </w:rPr>
        <w:t>РАСПОРЯЖЕНИЕ</w:t>
      </w:r>
    </w:p>
    <w:p w:rsidR="00792E32" w:rsidRDefault="00792E32" w:rsidP="00792E32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792E32" w:rsidRPr="008D3DE9" w:rsidRDefault="00792E32" w:rsidP="00792E32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792E32" w:rsidRPr="008D3DE9" w:rsidRDefault="00792E32" w:rsidP="00792E32">
      <w:pPr>
        <w:jc w:val="center"/>
      </w:pPr>
    </w:p>
    <w:p w:rsidR="00792E32" w:rsidRDefault="00B50674" w:rsidP="00792E32">
      <w:r>
        <w:t>№  15</w:t>
      </w:r>
      <w:r w:rsidR="00792E32">
        <w:t xml:space="preserve">                                                                                                          </w:t>
      </w:r>
      <w:proofErr w:type="spellStart"/>
      <w:r w:rsidR="00792E32">
        <w:t>с</w:t>
      </w:r>
      <w:proofErr w:type="gramStart"/>
      <w:r w:rsidR="00792E32">
        <w:t>.К</w:t>
      </w:r>
      <w:proofErr w:type="gramEnd"/>
      <w:r w:rsidR="00792E32">
        <w:t>омсомольское</w:t>
      </w:r>
      <w:proofErr w:type="spellEnd"/>
    </w:p>
    <w:p w:rsidR="00792E32" w:rsidRDefault="00B50674" w:rsidP="00792E32">
      <w:r>
        <w:t>30.04.2019</w:t>
      </w:r>
      <w:r w:rsidR="00792E32">
        <w:t xml:space="preserve"> г</w:t>
      </w:r>
    </w:p>
    <w:p w:rsidR="003265BE" w:rsidRDefault="003265BE"/>
    <w:p w:rsidR="00792E32" w:rsidRDefault="00792E32"/>
    <w:p w:rsidR="00792E32" w:rsidRDefault="00792E32">
      <w:r>
        <w:t xml:space="preserve">О переходе на </w:t>
      </w:r>
      <w:proofErr w:type="gramStart"/>
      <w:r>
        <w:t>летние</w:t>
      </w:r>
      <w:proofErr w:type="gramEnd"/>
      <w:r>
        <w:t xml:space="preserve"> </w:t>
      </w:r>
    </w:p>
    <w:p w:rsidR="00792E32" w:rsidRDefault="00792E32">
      <w:r>
        <w:t>нормы расхода топлива.</w:t>
      </w:r>
    </w:p>
    <w:p w:rsidR="00792E32" w:rsidRDefault="00792E32"/>
    <w:p w:rsidR="00792E32" w:rsidRDefault="00792E32"/>
    <w:p w:rsidR="008D3DE9" w:rsidRDefault="008D3DE9"/>
    <w:p w:rsidR="008D3DE9" w:rsidRDefault="00792E32">
      <w:r>
        <w:t xml:space="preserve"> </w:t>
      </w:r>
    </w:p>
    <w:p w:rsidR="008D3DE9" w:rsidRDefault="008D3DE9">
      <w:r>
        <w:t xml:space="preserve">      </w:t>
      </w:r>
    </w:p>
    <w:p w:rsidR="008D3DE9" w:rsidRDefault="0053256F">
      <w:r>
        <w:t xml:space="preserve"> </w:t>
      </w:r>
    </w:p>
    <w:p w:rsidR="008D3DE9" w:rsidRDefault="008D3DE9"/>
    <w:p w:rsidR="008D3DE9" w:rsidRDefault="008D3DE9"/>
    <w:p w:rsidR="008D3DE9" w:rsidRDefault="0053256F" w:rsidP="008D3DE9">
      <w:pPr>
        <w:pStyle w:val="a3"/>
        <w:numPr>
          <w:ilvl w:val="0"/>
          <w:numId w:val="1"/>
        </w:numPr>
      </w:pPr>
      <w:r>
        <w:t xml:space="preserve">Ввести с </w:t>
      </w:r>
      <w:r w:rsidR="00B50674">
        <w:t xml:space="preserve"> 01.05.2019</w:t>
      </w:r>
      <w:r>
        <w:t xml:space="preserve"> года по МО «Комсомольское»</w:t>
      </w:r>
      <w:r w:rsidR="008D3DE9">
        <w:t xml:space="preserve"> летние нормы расхода топлива</w:t>
      </w:r>
      <w:r w:rsidR="001A4443">
        <w:t xml:space="preserve"> </w:t>
      </w:r>
    </w:p>
    <w:p w:rsidR="001A4443" w:rsidRDefault="00C92991" w:rsidP="00FD7AAA">
      <w:pPr>
        <w:pStyle w:val="a3"/>
      </w:pPr>
      <w:r>
        <w:t xml:space="preserve">-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УАЗ</w:t>
      </w:r>
      <w:proofErr w:type="gramEnd"/>
      <w:r>
        <w:t xml:space="preserve"> Патриот  -  12</w:t>
      </w:r>
      <w:bookmarkStart w:id="0" w:name="_GoBack"/>
      <w:bookmarkEnd w:id="0"/>
      <w:r w:rsidR="00FD7AAA">
        <w:t xml:space="preserve"> литров на 100 км.</w:t>
      </w:r>
    </w:p>
    <w:p w:rsidR="008D3DE9" w:rsidRDefault="008D3DE9" w:rsidP="008D3DE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данным распоряжением во</w:t>
      </w:r>
      <w:r w:rsidR="001A4443">
        <w:t>зложить на экономическую службу МКУ ФЭК МО «</w:t>
      </w:r>
      <w:proofErr w:type="spellStart"/>
      <w:r w:rsidR="001A4443">
        <w:t>Еравнинский</w:t>
      </w:r>
      <w:proofErr w:type="spellEnd"/>
      <w:r w:rsidR="001A4443">
        <w:t xml:space="preserve"> район»</w:t>
      </w:r>
    </w:p>
    <w:p w:rsidR="00792E32" w:rsidRDefault="008D3DE9" w:rsidP="008D3DE9">
      <w:pPr>
        <w:pStyle w:val="a3"/>
        <w:numPr>
          <w:ilvl w:val="0"/>
          <w:numId w:val="1"/>
        </w:numPr>
      </w:pPr>
      <w:r>
        <w:t>Распоряжение вступает в силу со дня его подписания.</w:t>
      </w:r>
      <w:r w:rsidR="00792E32">
        <w:t xml:space="preserve"> </w:t>
      </w:r>
    </w:p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/>
    <w:p w:rsidR="008D3DE9" w:rsidRDefault="008D3DE9" w:rsidP="008D3DE9">
      <w:r>
        <w:t xml:space="preserve">Глава МО «Комсомольское»   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970142">
      <w:pPr>
        <w:spacing w:before="100" w:beforeAutospacing="1" w:after="100" w:afterAutospacing="1"/>
        <w:outlineLvl w:val="0"/>
        <w:rPr>
          <w:rFonts w:ascii="Georgia" w:hAnsi="Georgia"/>
          <w:b/>
          <w:bCs/>
          <w:color w:val="000000"/>
          <w:kern w:val="36"/>
          <w:sz w:val="30"/>
          <w:szCs w:val="30"/>
        </w:rPr>
      </w:pPr>
      <w:r>
        <w:rPr>
          <w:rFonts w:ascii="Georgia" w:hAnsi="Georgia"/>
          <w:b/>
          <w:bCs/>
          <w:color w:val="000000"/>
          <w:kern w:val="36"/>
          <w:sz w:val="30"/>
          <w:szCs w:val="30"/>
        </w:rPr>
        <w:lastRenderedPageBreak/>
        <w:t>роки перехода на летние нормы расхода топлива</w:t>
      </w:r>
    </w:p>
    <w:p w:rsidR="00970142" w:rsidRDefault="00970142" w:rsidP="00970142">
      <w:pPr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02.05.07 09:39</w:t>
      </w:r>
    </w:p>
    <w:p w:rsidR="00970142" w:rsidRDefault="00970142" w:rsidP="00970142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В соответствии с нормами расхода топлива и смазочных материалов на автомобильном транспорте, установленными руководящим документом Министерства транспорта РФ, Правительство республики своим постановлением № 130 от 20 апреля 2007 г. установило на территории Бурятии постоянные сроки перехода на летние нормы расхода топлива для автотранспорта всех категорий, независимо от форм собственности и ведомственной принадлежности, с 31 мая по 31 октября, на зимние нормы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– с 1 ноября по 30 апреля.</w:t>
      </w:r>
    </w:p>
    <w:p w:rsidR="00970142" w:rsidRDefault="00970142" w:rsidP="0097014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p w:rsidR="00970142" w:rsidRDefault="00970142" w:rsidP="008D3DE9"/>
    <w:sectPr w:rsidR="00970142" w:rsidSect="0032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647E"/>
    <w:multiLevelType w:val="hybridMultilevel"/>
    <w:tmpl w:val="B62A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E32"/>
    <w:rsid w:val="001A4443"/>
    <w:rsid w:val="00263EC0"/>
    <w:rsid w:val="003265BE"/>
    <w:rsid w:val="0053256F"/>
    <w:rsid w:val="0069513B"/>
    <w:rsid w:val="00792E32"/>
    <w:rsid w:val="00842AAB"/>
    <w:rsid w:val="008D3DE9"/>
    <w:rsid w:val="00970142"/>
    <w:rsid w:val="00B50674"/>
    <w:rsid w:val="00C92991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2019-06-06T07:54:00Z</cp:lastPrinted>
  <dcterms:created xsi:type="dcterms:W3CDTF">2015-05-18T02:36:00Z</dcterms:created>
  <dcterms:modified xsi:type="dcterms:W3CDTF">2019-06-06T07:55:00Z</dcterms:modified>
</cp:coreProperties>
</file>